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5C0" w:rsidRDefault="0042761B" w:rsidP="0042761B">
      <w:pPr>
        <w:tabs>
          <w:tab w:val="left" w:pos="488"/>
          <w:tab w:val="left" w:pos="2492"/>
          <w:tab w:val="center" w:pos="4536"/>
          <w:tab w:val="right" w:pos="9072"/>
          <w:tab w:val="left" w:pos="9356"/>
        </w:tabs>
        <w:rPr>
          <w:rFonts w:ascii="Trebuchet MS" w:hAnsi="Trebuchet MS"/>
          <w:color w:val="000000" w:themeColor="text1"/>
        </w:rPr>
      </w:pPr>
      <w:r>
        <w:rPr>
          <w:rFonts w:ascii="Trebuchet MS" w:hAnsi="Trebuchet MS"/>
          <w:b/>
          <w:color w:val="000000" w:themeColor="text1"/>
        </w:rPr>
        <w:t>04</w:t>
      </w:r>
      <w:r w:rsidR="00F54A31" w:rsidRPr="0086149E">
        <w:rPr>
          <w:rFonts w:ascii="Trebuchet MS" w:hAnsi="Trebuchet MS"/>
          <w:b/>
          <w:color w:val="000000" w:themeColor="text1"/>
        </w:rPr>
        <w:t>.0</w:t>
      </w:r>
      <w:r>
        <w:rPr>
          <w:rFonts w:ascii="Trebuchet MS" w:hAnsi="Trebuchet MS"/>
          <w:b/>
          <w:color w:val="000000" w:themeColor="text1"/>
        </w:rPr>
        <w:t>7</w:t>
      </w:r>
      <w:r w:rsidR="00D865F9" w:rsidRPr="0086149E">
        <w:rPr>
          <w:rFonts w:ascii="Trebuchet MS" w:hAnsi="Trebuchet MS"/>
          <w:b/>
          <w:color w:val="000000" w:themeColor="text1"/>
        </w:rPr>
        <w:t>.2022</w:t>
      </w:r>
      <w:r w:rsidR="00DE7C79" w:rsidRPr="0086149E">
        <w:rPr>
          <w:rFonts w:ascii="Trebuchet MS" w:hAnsi="Trebuchet MS"/>
          <w:color w:val="000000" w:themeColor="text1"/>
        </w:rPr>
        <w:br w:type="textWrapping" w:clear="all"/>
      </w:r>
    </w:p>
    <w:p w:rsidR="00960864" w:rsidRDefault="0042761B" w:rsidP="00F54A31">
      <w:pPr>
        <w:tabs>
          <w:tab w:val="center" w:pos="4536"/>
          <w:tab w:val="left" w:pos="5355"/>
          <w:tab w:val="right" w:pos="9072"/>
        </w:tabs>
        <w:jc w:val="center"/>
        <w:rPr>
          <w:rFonts w:ascii="Trebuchet MS" w:eastAsia="Times New Roman" w:hAnsi="Trebuchet MS"/>
          <w:b/>
          <w:bCs/>
          <w:color w:val="212529"/>
          <w:kern w:val="36"/>
          <w:lang w:eastAsia="ro-RO"/>
        </w:rPr>
      </w:pPr>
      <w:r w:rsidRPr="0042761B">
        <w:rPr>
          <w:rFonts w:ascii="Trebuchet MS" w:eastAsia="Times New Roman" w:hAnsi="Trebuchet MS"/>
          <w:b/>
          <w:bCs/>
          <w:color w:val="212529"/>
          <w:kern w:val="36"/>
          <w:lang w:eastAsia="ro-RO"/>
        </w:rPr>
        <w:t>Cursuri în domeniul digitalizării şi managementului resurselor umane</w:t>
      </w:r>
    </w:p>
    <w:p w:rsidR="0042761B" w:rsidRPr="0086149E" w:rsidRDefault="0042761B" w:rsidP="00F54A31">
      <w:pPr>
        <w:tabs>
          <w:tab w:val="center" w:pos="4536"/>
          <w:tab w:val="left" w:pos="5355"/>
          <w:tab w:val="right" w:pos="9072"/>
        </w:tabs>
        <w:jc w:val="center"/>
        <w:rPr>
          <w:rFonts w:ascii="Trebuchet MS" w:hAnsi="Trebuchet MS"/>
          <w:color w:val="000000" w:themeColor="text1"/>
        </w:rPr>
      </w:pPr>
    </w:p>
    <w:p w:rsidR="00D865F9" w:rsidRPr="0086149E" w:rsidRDefault="00D865F9" w:rsidP="00F54A31">
      <w:pPr>
        <w:tabs>
          <w:tab w:val="center" w:pos="4536"/>
          <w:tab w:val="left" w:pos="5355"/>
          <w:tab w:val="right" w:pos="9072"/>
        </w:tabs>
        <w:jc w:val="center"/>
        <w:rPr>
          <w:rFonts w:ascii="Trebuchet MS" w:hAnsi="Trebuchet MS"/>
          <w:color w:val="000000" w:themeColor="text1"/>
          <w:lang w:val="en-US"/>
        </w:rPr>
      </w:pPr>
      <w:r w:rsidRPr="0086149E">
        <w:rPr>
          <w:rFonts w:ascii="Trebuchet MS" w:hAnsi="Trebuchet MS"/>
          <w:color w:val="000000" w:themeColor="text1"/>
        </w:rPr>
        <w:t>Ştire</w:t>
      </w:r>
    </w:p>
    <w:p w:rsidR="00D43076" w:rsidRPr="0086149E" w:rsidRDefault="00D43076" w:rsidP="00A3105E">
      <w:pPr>
        <w:tabs>
          <w:tab w:val="center" w:pos="4536"/>
          <w:tab w:val="left" w:pos="5355"/>
          <w:tab w:val="right" w:pos="9072"/>
        </w:tabs>
        <w:jc w:val="both"/>
        <w:rPr>
          <w:rFonts w:ascii="Trebuchet MS" w:hAnsi="Trebuchet MS"/>
          <w:color w:val="000000" w:themeColor="text1"/>
        </w:rPr>
      </w:pPr>
    </w:p>
    <w:p w:rsidR="0042761B" w:rsidRPr="0011231D" w:rsidRDefault="00A3105E" w:rsidP="0042761B">
      <w:pPr>
        <w:shd w:val="clear" w:color="auto" w:fill="FFFFFF"/>
        <w:jc w:val="both"/>
        <w:rPr>
          <w:rFonts w:ascii="Trebuchet MS" w:hAnsi="Trebuchet MS"/>
        </w:rPr>
      </w:pPr>
      <w:r w:rsidRPr="0086149E">
        <w:rPr>
          <w:rFonts w:ascii="Trebuchet MS" w:hAnsi="Trebuchet MS" w:cs="Segoe UI Historic"/>
          <w:color w:val="000000" w:themeColor="text1"/>
        </w:rPr>
        <w:t xml:space="preserve"> </w:t>
      </w:r>
      <w:r w:rsidR="0042761B" w:rsidRPr="0011231D">
        <w:rPr>
          <w:rFonts w:ascii="Trebuchet MS" w:hAnsi="Trebuchet MS"/>
        </w:rPr>
        <w:t>Aproape 1000 de persoane, reprezentanți ai instituţiilor publice, s-au înscris, în perioada</w:t>
      </w:r>
      <w:r w:rsidR="0042761B">
        <w:rPr>
          <w:rFonts w:ascii="Trebuchet MS" w:hAnsi="Trebuchet MS"/>
        </w:rPr>
        <w:t>16 mai – 30 iunie 2022</w:t>
      </w:r>
      <w:r w:rsidR="0042761B" w:rsidRPr="0011231D">
        <w:rPr>
          <w:rFonts w:ascii="Trebuchet MS" w:hAnsi="Trebuchet MS"/>
        </w:rPr>
        <w:t>, la cursurile în domeniul digitalizării şi resurselor umane, organizate de ANFP. Dintre acestea, 565 au fost instruite deja, după cum urmează:</w:t>
      </w:r>
    </w:p>
    <w:p w:rsidR="0042761B" w:rsidRPr="0011231D" w:rsidRDefault="0042761B" w:rsidP="0042761B">
      <w:pPr>
        <w:tabs>
          <w:tab w:val="left" w:pos="488"/>
          <w:tab w:val="left" w:pos="2492"/>
          <w:tab w:val="center" w:pos="4536"/>
          <w:tab w:val="right" w:pos="9072"/>
          <w:tab w:val="left" w:pos="9356"/>
        </w:tabs>
        <w:jc w:val="both"/>
        <w:rPr>
          <w:rFonts w:ascii="Trebuchet MS" w:hAnsi="Trebuchet MS"/>
        </w:rPr>
      </w:pPr>
      <w:r w:rsidRPr="0011231D">
        <w:rPr>
          <w:rFonts w:ascii="Trebuchet MS" w:hAnsi="Trebuchet MS"/>
        </w:rPr>
        <w:t>- 430 absolvenți în domeniul digitalizării</w:t>
      </w:r>
    </w:p>
    <w:p w:rsidR="0042761B" w:rsidRPr="0011231D" w:rsidRDefault="0042761B" w:rsidP="0042761B">
      <w:pPr>
        <w:tabs>
          <w:tab w:val="left" w:pos="488"/>
          <w:tab w:val="left" w:pos="2492"/>
          <w:tab w:val="center" w:pos="4536"/>
          <w:tab w:val="right" w:pos="9072"/>
          <w:tab w:val="left" w:pos="9356"/>
        </w:tabs>
        <w:jc w:val="both"/>
        <w:rPr>
          <w:rFonts w:ascii="Trebuchet MS" w:hAnsi="Trebuchet MS"/>
        </w:rPr>
      </w:pPr>
      <w:r w:rsidRPr="0011231D">
        <w:rPr>
          <w:rFonts w:ascii="Trebuchet MS" w:hAnsi="Trebuchet MS"/>
        </w:rPr>
        <w:t xml:space="preserve">- </w:t>
      </w:r>
      <w:r w:rsidRPr="0011231D">
        <w:rPr>
          <w:rFonts w:ascii="Trebuchet MS" w:hAnsi="Trebuchet MS"/>
          <w:lang w:val="en-US"/>
        </w:rPr>
        <w:t xml:space="preserve">135 </w:t>
      </w:r>
      <w:proofErr w:type="spellStart"/>
      <w:r w:rsidRPr="0011231D">
        <w:rPr>
          <w:rFonts w:ascii="Trebuchet MS" w:hAnsi="Trebuchet MS"/>
          <w:lang w:val="en-US"/>
        </w:rPr>
        <w:t>absolvenți</w:t>
      </w:r>
      <w:proofErr w:type="spellEnd"/>
      <w:r w:rsidRPr="0011231D">
        <w:rPr>
          <w:rFonts w:ascii="Trebuchet MS" w:hAnsi="Trebuchet MS"/>
          <w:lang w:val="en-US"/>
        </w:rPr>
        <w:t xml:space="preserve"> </w:t>
      </w:r>
      <w:proofErr w:type="spellStart"/>
      <w:r w:rsidRPr="0011231D">
        <w:rPr>
          <w:rFonts w:ascii="Trebuchet MS" w:hAnsi="Trebuchet MS"/>
          <w:lang w:val="en-US"/>
        </w:rPr>
        <w:t>în</w:t>
      </w:r>
      <w:proofErr w:type="spellEnd"/>
      <w:r w:rsidRPr="0011231D">
        <w:rPr>
          <w:rFonts w:ascii="Trebuchet MS" w:hAnsi="Trebuchet MS"/>
          <w:lang w:val="en-US"/>
        </w:rPr>
        <w:t xml:space="preserve"> </w:t>
      </w:r>
      <w:proofErr w:type="spellStart"/>
      <w:r w:rsidRPr="0011231D">
        <w:rPr>
          <w:rFonts w:ascii="Trebuchet MS" w:hAnsi="Trebuchet MS"/>
          <w:lang w:val="en-US"/>
        </w:rPr>
        <w:t>domeniul</w:t>
      </w:r>
      <w:proofErr w:type="spellEnd"/>
      <w:r w:rsidRPr="0011231D">
        <w:rPr>
          <w:rFonts w:ascii="Trebuchet MS" w:hAnsi="Trebuchet MS"/>
          <w:lang w:val="en-US"/>
        </w:rPr>
        <w:t xml:space="preserve"> management </w:t>
      </w:r>
      <w:proofErr w:type="spellStart"/>
      <w:r w:rsidRPr="0011231D">
        <w:rPr>
          <w:rFonts w:ascii="Trebuchet MS" w:hAnsi="Trebuchet MS"/>
          <w:lang w:val="en-US"/>
        </w:rPr>
        <w:t>resurse</w:t>
      </w:r>
      <w:proofErr w:type="spellEnd"/>
      <w:r w:rsidRPr="0011231D">
        <w:rPr>
          <w:rFonts w:ascii="Trebuchet MS" w:hAnsi="Trebuchet MS"/>
          <w:lang w:val="en-US"/>
        </w:rPr>
        <w:t xml:space="preserve"> umane</w:t>
      </w:r>
      <w:r>
        <w:rPr>
          <w:rFonts w:ascii="Trebuchet MS" w:hAnsi="Trebuchet MS"/>
          <w:lang w:val="en-US"/>
        </w:rPr>
        <w:t>;</w:t>
      </w:r>
    </w:p>
    <w:p w:rsidR="0042761B" w:rsidRPr="0011231D" w:rsidRDefault="0042761B" w:rsidP="0042761B">
      <w:pPr>
        <w:tabs>
          <w:tab w:val="left" w:pos="488"/>
          <w:tab w:val="left" w:pos="2492"/>
          <w:tab w:val="center" w:pos="4536"/>
          <w:tab w:val="right" w:pos="9072"/>
          <w:tab w:val="left" w:pos="9356"/>
        </w:tabs>
        <w:jc w:val="both"/>
        <w:rPr>
          <w:rFonts w:ascii="Trebuchet MS" w:hAnsi="Trebuchet MS"/>
        </w:rPr>
      </w:pPr>
      <w:r w:rsidRPr="0011231D">
        <w:rPr>
          <w:rFonts w:ascii="Trebuchet MS" w:hAnsi="Trebuchet MS"/>
        </w:rPr>
        <w:t xml:space="preserve">Sesiunile de instruire s-au desfăşurat </w:t>
      </w:r>
      <w:r>
        <w:rPr>
          <w:rFonts w:ascii="Trebuchet MS" w:hAnsi="Trebuchet MS"/>
        </w:rPr>
        <w:t>în format online</w:t>
      </w:r>
      <w:r w:rsidRPr="0011231D">
        <w:rPr>
          <w:rFonts w:ascii="Trebuchet MS" w:hAnsi="Trebuchet MS"/>
        </w:rPr>
        <w:t>.</w:t>
      </w:r>
    </w:p>
    <w:p w:rsidR="0042761B" w:rsidRPr="0011231D" w:rsidRDefault="0042761B" w:rsidP="0042761B">
      <w:pPr>
        <w:tabs>
          <w:tab w:val="left" w:pos="488"/>
          <w:tab w:val="left" w:pos="2492"/>
          <w:tab w:val="center" w:pos="4536"/>
          <w:tab w:val="right" w:pos="9072"/>
          <w:tab w:val="left" w:pos="9356"/>
        </w:tabs>
        <w:jc w:val="both"/>
        <w:rPr>
          <w:rFonts w:ascii="Trebuchet MS" w:hAnsi="Trebuchet MS"/>
        </w:rPr>
      </w:pPr>
      <w:r w:rsidRPr="0011231D">
        <w:rPr>
          <w:rFonts w:ascii="Trebuchet MS" w:hAnsi="Trebuchet MS"/>
        </w:rPr>
        <w:t xml:space="preserve">Adresăm felicitări absolvenţilor, mulţumiri tuturor personelor care s-au înscris deja, iar celor care doresc să o facă, le reamintim să urmărească website-ul ANFP, pentru că, periodic, vor fi deschise alte apeluri de înscriere. În prezent, este în derulare un apel nou. </w:t>
      </w:r>
    </w:p>
    <w:p w:rsidR="0042761B" w:rsidRPr="0011231D" w:rsidRDefault="0042761B" w:rsidP="0042761B">
      <w:pPr>
        <w:tabs>
          <w:tab w:val="left" w:pos="488"/>
          <w:tab w:val="left" w:pos="2492"/>
          <w:tab w:val="center" w:pos="4536"/>
          <w:tab w:val="right" w:pos="9072"/>
          <w:tab w:val="left" w:pos="9356"/>
        </w:tabs>
        <w:jc w:val="both"/>
        <w:rPr>
          <w:rFonts w:ascii="Trebuchet MS" w:hAnsi="Trebuchet MS"/>
          <w:lang w:val="en-US"/>
        </w:rPr>
      </w:pPr>
      <w:r w:rsidRPr="0011231D">
        <w:rPr>
          <w:rFonts w:ascii="Trebuchet MS" w:hAnsi="Trebuchet MS"/>
        </w:rPr>
        <w:t xml:space="preserve">Până în 2023, urmează să fie formate 7200 de persoane, iar principiul de ocupare a locurilor disponibile va fi </w:t>
      </w:r>
      <w:r w:rsidRPr="0011231D">
        <w:rPr>
          <w:rFonts w:ascii="Trebuchet MS" w:hAnsi="Trebuchet MS"/>
          <w:lang w:val="en-US"/>
        </w:rPr>
        <w:t>“</w:t>
      </w:r>
      <w:proofErr w:type="spellStart"/>
      <w:r w:rsidRPr="0011231D">
        <w:rPr>
          <w:rFonts w:ascii="Trebuchet MS" w:hAnsi="Trebuchet MS"/>
          <w:lang w:val="en-US"/>
        </w:rPr>
        <w:t>primul</w:t>
      </w:r>
      <w:proofErr w:type="spellEnd"/>
      <w:r w:rsidRPr="0011231D">
        <w:rPr>
          <w:rFonts w:ascii="Trebuchet MS" w:hAnsi="Trebuchet MS"/>
          <w:lang w:val="en-US"/>
        </w:rPr>
        <w:t xml:space="preserve"> </w:t>
      </w:r>
      <w:proofErr w:type="spellStart"/>
      <w:r w:rsidRPr="0011231D">
        <w:rPr>
          <w:rFonts w:ascii="Trebuchet MS" w:hAnsi="Trebuchet MS"/>
          <w:lang w:val="en-US"/>
        </w:rPr>
        <w:t>venit</w:t>
      </w:r>
      <w:proofErr w:type="spellEnd"/>
      <w:r w:rsidRPr="0011231D">
        <w:rPr>
          <w:rFonts w:ascii="Trebuchet MS" w:hAnsi="Trebuchet MS"/>
          <w:lang w:val="en-US"/>
        </w:rPr>
        <w:t xml:space="preserve">, </w:t>
      </w:r>
      <w:proofErr w:type="spellStart"/>
      <w:r w:rsidRPr="0011231D">
        <w:rPr>
          <w:rFonts w:ascii="Trebuchet MS" w:hAnsi="Trebuchet MS"/>
          <w:lang w:val="en-US"/>
        </w:rPr>
        <w:t>primul</w:t>
      </w:r>
      <w:proofErr w:type="spellEnd"/>
      <w:r w:rsidRPr="0011231D">
        <w:rPr>
          <w:rFonts w:ascii="Trebuchet MS" w:hAnsi="Trebuchet MS"/>
          <w:lang w:val="en-US"/>
        </w:rPr>
        <w:t xml:space="preserve"> </w:t>
      </w:r>
      <w:proofErr w:type="spellStart"/>
      <w:r w:rsidRPr="0011231D">
        <w:rPr>
          <w:rFonts w:ascii="Trebuchet MS" w:hAnsi="Trebuchet MS"/>
          <w:lang w:val="en-US"/>
        </w:rPr>
        <w:t>servit</w:t>
      </w:r>
      <w:proofErr w:type="spellEnd"/>
      <w:r w:rsidRPr="0011231D">
        <w:rPr>
          <w:rFonts w:ascii="Trebuchet MS" w:hAnsi="Trebuchet MS"/>
          <w:lang w:val="en-US"/>
        </w:rPr>
        <w:t>”.</w:t>
      </w:r>
    </w:p>
    <w:p w:rsidR="0042761B" w:rsidRPr="0011231D" w:rsidRDefault="0042761B" w:rsidP="0042761B">
      <w:pPr>
        <w:tabs>
          <w:tab w:val="left" w:pos="488"/>
          <w:tab w:val="left" w:pos="2492"/>
          <w:tab w:val="center" w:pos="4536"/>
          <w:tab w:val="right" w:pos="9072"/>
          <w:tab w:val="left" w:pos="9356"/>
        </w:tabs>
        <w:jc w:val="both"/>
        <w:rPr>
          <w:rFonts w:ascii="Trebuchet MS" w:hAnsi="Trebuchet MS"/>
          <w:lang w:val="en-US"/>
        </w:rPr>
      </w:pPr>
      <w:proofErr w:type="spellStart"/>
      <w:r w:rsidRPr="0011231D">
        <w:rPr>
          <w:rFonts w:ascii="Trebuchet MS" w:hAnsi="Trebuchet MS"/>
          <w:lang w:val="en-US"/>
        </w:rPr>
        <w:t>Publicul</w:t>
      </w:r>
      <w:proofErr w:type="spellEnd"/>
      <w:r w:rsidRPr="0011231D">
        <w:rPr>
          <w:rFonts w:ascii="Trebuchet MS" w:hAnsi="Trebuchet MS"/>
          <w:lang w:val="en-US"/>
        </w:rPr>
        <w:t xml:space="preserve"> </w:t>
      </w:r>
      <w:proofErr w:type="spellStart"/>
      <w:r w:rsidRPr="0011231D">
        <w:rPr>
          <w:rFonts w:ascii="Trebuchet MS" w:hAnsi="Trebuchet MS"/>
          <w:lang w:val="en-US"/>
        </w:rPr>
        <w:t>ţintă</w:t>
      </w:r>
      <w:proofErr w:type="spellEnd"/>
      <w:r w:rsidRPr="0011231D">
        <w:rPr>
          <w:rFonts w:ascii="Trebuchet MS" w:hAnsi="Trebuchet MS"/>
          <w:lang w:val="en-US"/>
        </w:rPr>
        <w:t xml:space="preserve"> al </w:t>
      </w:r>
      <w:proofErr w:type="spellStart"/>
      <w:r w:rsidRPr="0011231D">
        <w:rPr>
          <w:rFonts w:ascii="Trebuchet MS" w:hAnsi="Trebuchet MS"/>
          <w:lang w:val="en-US"/>
        </w:rPr>
        <w:t>sesiunilor</w:t>
      </w:r>
      <w:proofErr w:type="spellEnd"/>
      <w:r w:rsidRPr="0011231D">
        <w:rPr>
          <w:rFonts w:ascii="Trebuchet MS" w:hAnsi="Trebuchet MS"/>
          <w:lang w:val="en-US"/>
        </w:rPr>
        <w:t xml:space="preserve"> de </w:t>
      </w:r>
      <w:proofErr w:type="spellStart"/>
      <w:r w:rsidRPr="0011231D">
        <w:rPr>
          <w:rFonts w:ascii="Trebuchet MS" w:hAnsi="Trebuchet MS"/>
          <w:lang w:val="en-US"/>
        </w:rPr>
        <w:t>instruire</w:t>
      </w:r>
      <w:proofErr w:type="spellEnd"/>
      <w:r w:rsidRPr="0011231D">
        <w:rPr>
          <w:rFonts w:ascii="Trebuchet MS" w:hAnsi="Trebuchet MS"/>
          <w:lang w:val="en-US"/>
        </w:rPr>
        <w:t xml:space="preserve"> </w:t>
      </w:r>
      <w:proofErr w:type="spellStart"/>
      <w:r w:rsidRPr="0011231D">
        <w:rPr>
          <w:rFonts w:ascii="Trebuchet MS" w:hAnsi="Trebuchet MS"/>
          <w:lang w:val="en-US"/>
        </w:rPr>
        <w:t>este</w:t>
      </w:r>
      <w:proofErr w:type="spellEnd"/>
      <w:r w:rsidRPr="0011231D">
        <w:rPr>
          <w:rFonts w:ascii="Trebuchet MS" w:hAnsi="Trebuchet MS"/>
          <w:lang w:val="en-US"/>
        </w:rPr>
        <w:t xml:space="preserve"> format din </w:t>
      </w:r>
      <w:r w:rsidRPr="0011231D">
        <w:rPr>
          <w:rFonts w:ascii="Trebuchet MS" w:hAnsi="Trebuchet MS"/>
        </w:rPr>
        <w:t>persoane care lucrează în compartimentele/ departamentele de resurse umane, alte persoane cu atribuții în cadrul SENEOSP/operare date în Portalul de management al funcției publice şi al funcționarilor publici gestionat de ANFP, persoane care pot îndeplini rolul de membri în comisiile de concurs, personal de conducere și înalți funcționari pu</w:t>
      </w:r>
      <w:r>
        <w:rPr>
          <w:rFonts w:ascii="Trebuchet MS" w:hAnsi="Trebuchet MS"/>
        </w:rPr>
        <w:t>blici din cadrul instituțiilor ş</w:t>
      </w:r>
      <w:r w:rsidRPr="0011231D">
        <w:rPr>
          <w:rFonts w:ascii="Trebuchet MS" w:hAnsi="Trebuchet MS"/>
        </w:rPr>
        <w:t xml:space="preserve">i autorităților publice.  </w:t>
      </w:r>
    </w:p>
    <w:p w:rsidR="0042761B" w:rsidRPr="0011231D" w:rsidRDefault="0042761B" w:rsidP="0042761B">
      <w:pPr>
        <w:tabs>
          <w:tab w:val="left" w:pos="488"/>
          <w:tab w:val="left" w:pos="2492"/>
          <w:tab w:val="center" w:pos="4536"/>
          <w:tab w:val="right" w:pos="9072"/>
          <w:tab w:val="left" w:pos="9356"/>
        </w:tabs>
        <w:jc w:val="both"/>
        <w:rPr>
          <w:rFonts w:ascii="Trebuchet MS" w:hAnsi="Trebuchet MS"/>
        </w:rPr>
      </w:pPr>
      <w:r w:rsidRPr="0011231D">
        <w:rPr>
          <w:rFonts w:ascii="Trebuchet MS" w:hAnsi="Trebuchet MS"/>
        </w:rPr>
        <w:t>Formarea profesională reprezintă atât un drept, cât și o obligație, iar realizarea unei reforme sustenabile se poate face cu funcţionari publici bine pregătiţi. În acest sens, încurajăm colegii din instituţiile publice să participe la programele de formare puse la dispoziție, gratuit, de către Agenția Națională a Funcționarilor Publici</w:t>
      </w:r>
      <w:r>
        <w:rPr>
          <w:rFonts w:ascii="Trebuchet MS" w:hAnsi="Trebuchet MS"/>
        </w:rPr>
        <w:t>.</w:t>
      </w:r>
    </w:p>
    <w:p w:rsidR="0042761B" w:rsidRDefault="0042761B" w:rsidP="0042761B">
      <w:pPr>
        <w:tabs>
          <w:tab w:val="left" w:pos="488"/>
          <w:tab w:val="left" w:pos="2492"/>
          <w:tab w:val="center" w:pos="4536"/>
          <w:tab w:val="right" w:pos="9072"/>
          <w:tab w:val="left" w:pos="9356"/>
        </w:tabs>
        <w:jc w:val="both"/>
        <w:rPr>
          <w:rFonts w:ascii="Trebuchet MS" w:hAnsi="Trebuchet MS"/>
          <w:b/>
        </w:rPr>
      </w:pPr>
    </w:p>
    <w:p w:rsidR="0042761B" w:rsidRDefault="0042761B" w:rsidP="0042761B">
      <w:pPr>
        <w:tabs>
          <w:tab w:val="left" w:pos="488"/>
          <w:tab w:val="left" w:pos="2492"/>
          <w:tab w:val="center" w:pos="4536"/>
          <w:tab w:val="right" w:pos="9072"/>
          <w:tab w:val="left" w:pos="9356"/>
        </w:tabs>
        <w:jc w:val="center"/>
        <w:rPr>
          <w:rFonts w:ascii="Trebuchet MS" w:hAnsi="Trebuchet MS"/>
          <w:b/>
        </w:rPr>
      </w:pPr>
      <w:r>
        <w:rPr>
          <w:rFonts w:ascii="Trebuchet MS" w:hAnsi="Trebuchet MS"/>
          <w:b/>
        </w:rPr>
        <w:t>***</w:t>
      </w:r>
    </w:p>
    <w:p w:rsidR="0042761B" w:rsidRDefault="0042761B" w:rsidP="0042761B">
      <w:pPr>
        <w:tabs>
          <w:tab w:val="left" w:pos="375"/>
          <w:tab w:val="left" w:pos="488"/>
          <w:tab w:val="left" w:pos="2492"/>
          <w:tab w:val="center" w:pos="4536"/>
          <w:tab w:val="right" w:pos="9072"/>
          <w:tab w:val="left" w:pos="9356"/>
        </w:tabs>
        <w:rPr>
          <w:rFonts w:ascii="Trebuchet MS" w:hAnsi="Trebuchet MS"/>
          <w:b/>
        </w:rPr>
      </w:pPr>
      <w:r>
        <w:rPr>
          <w:rFonts w:ascii="Trebuchet MS" w:hAnsi="Trebuchet MS"/>
          <w:b/>
        </w:rPr>
        <w:t xml:space="preserve">Programele de formare se desfăşoară în cadrul proiectului </w:t>
      </w:r>
      <w:r w:rsidRPr="004C555A">
        <w:rPr>
          <w:rFonts w:ascii="Trebuchet MS" w:hAnsi="Trebuchet MS"/>
          <w:i/>
        </w:rPr>
        <w:t>„Transparență și competență în sectorul public”</w:t>
      </w:r>
      <w:r w:rsidRPr="00693833">
        <w:rPr>
          <w:rFonts w:ascii="Trebuchet MS" w:hAnsi="Trebuchet MS"/>
        </w:rPr>
        <w:t>, MySMIS2014+ 140086, SIPOCA 870</w:t>
      </w:r>
      <w:r w:rsidRPr="0011231D">
        <w:t xml:space="preserve"> </w:t>
      </w:r>
      <w:r>
        <w:t>f</w:t>
      </w:r>
      <w:r w:rsidRPr="0011231D">
        <w:rPr>
          <w:rFonts w:ascii="Trebuchet MS" w:hAnsi="Trebuchet MS"/>
        </w:rPr>
        <w:t xml:space="preserve">inanțat </w:t>
      </w:r>
      <w:r>
        <w:rPr>
          <w:rFonts w:ascii="Trebuchet MS" w:hAnsi="Trebuchet MS"/>
        </w:rPr>
        <w:t>prin intermediul</w:t>
      </w:r>
      <w:r w:rsidRPr="0011231D">
        <w:rPr>
          <w:rFonts w:ascii="Trebuchet MS" w:hAnsi="Trebuchet MS"/>
        </w:rPr>
        <w:t xml:space="preserve"> P</w:t>
      </w:r>
      <w:r>
        <w:rPr>
          <w:rFonts w:ascii="Trebuchet MS" w:hAnsi="Trebuchet MS"/>
        </w:rPr>
        <w:t xml:space="preserve">rogramului </w:t>
      </w:r>
      <w:r w:rsidRPr="0011231D">
        <w:rPr>
          <w:rFonts w:ascii="Trebuchet MS" w:hAnsi="Trebuchet MS"/>
        </w:rPr>
        <w:t>O</w:t>
      </w:r>
      <w:r>
        <w:rPr>
          <w:rFonts w:ascii="Trebuchet MS" w:hAnsi="Trebuchet MS"/>
        </w:rPr>
        <w:t xml:space="preserve">peraţional </w:t>
      </w:r>
      <w:r w:rsidRPr="0011231D">
        <w:rPr>
          <w:rFonts w:ascii="Trebuchet MS" w:hAnsi="Trebuchet MS"/>
        </w:rPr>
        <w:t>C</w:t>
      </w:r>
      <w:r>
        <w:rPr>
          <w:rFonts w:ascii="Trebuchet MS" w:hAnsi="Trebuchet MS"/>
        </w:rPr>
        <w:t xml:space="preserve">apacitate </w:t>
      </w:r>
      <w:r w:rsidRPr="0011231D">
        <w:rPr>
          <w:rFonts w:ascii="Trebuchet MS" w:hAnsi="Trebuchet MS"/>
        </w:rPr>
        <w:t>A</w:t>
      </w:r>
      <w:r>
        <w:rPr>
          <w:rFonts w:ascii="Trebuchet MS" w:hAnsi="Trebuchet MS"/>
        </w:rPr>
        <w:t xml:space="preserve">dministrativă 2014-2020. Proiectul este </w:t>
      </w:r>
      <w:r w:rsidRPr="0011231D">
        <w:rPr>
          <w:rFonts w:ascii="Trebuchet MS" w:hAnsi="Trebuchet MS"/>
        </w:rPr>
        <w:t>implementat în parteneriat cu Universitatea Babeș-Bolyai din Cluj-Napoca</w:t>
      </w:r>
      <w:r>
        <w:rPr>
          <w:rFonts w:ascii="Trebuchet MS" w:hAnsi="Trebuchet MS"/>
        </w:rPr>
        <w:t>, care va asigura activitatea de formare</w:t>
      </w:r>
      <w:r w:rsidRPr="0011231D">
        <w:rPr>
          <w:rFonts w:ascii="Trebuchet MS" w:hAnsi="Trebuchet MS"/>
        </w:rPr>
        <w:t>.</w:t>
      </w:r>
      <w:r>
        <w:rPr>
          <w:rFonts w:ascii="Trebuchet MS" w:hAnsi="Trebuchet MS"/>
          <w:b/>
        </w:rPr>
        <w:tab/>
      </w:r>
      <w:r>
        <w:rPr>
          <w:rFonts w:ascii="Trebuchet MS" w:hAnsi="Trebuchet MS"/>
          <w:b/>
        </w:rPr>
        <w:tab/>
      </w:r>
      <w:r>
        <w:rPr>
          <w:rFonts w:ascii="Trebuchet MS" w:hAnsi="Trebuchet MS"/>
          <w:b/>
        </w:rPr>
        <w:tab/>
      </w:r>
    </w:p>
    <w:p w:rsidR="0042761B" w:rsidRPr="0011231D" w:rsidRDefault="0042761B" w:rsidP="0042761B">
      <w:pPr>
        <w:tabs>
          <w:tab w:val="left" w:pos="240"/>
          <w:tab w:val="left" w:pos="488"/>
          <w:tab w:val="left" w:pos="2492"/>
          <w:tab w:val="center" w:pos="4536"/>
          <w:tab w:val="right" w:pos="9072"/>
          <w:tab w:val="left" w:pos="9356"/>
        </w:tabs>
        <w:jc w:val="both"/>
        <w:rPr>
          <w:rFonts w:ascii="Trebuchet MS" w:hAnsi="Trebuchet MS"/>
        </w:rPr>
      </w:pPr>
      <w:r w:rsidRPr="0011231D">
        <w:rPr>
          <w:rFonts w:ascii="Trebuchet MS" w:hAnsi="Trebuchet MS"/>
        </w:rPr>
        <w:t>În tematicile cursurilor se regăsesc informaţii despre: sistemul electronic național de evidență a ocupării in sectorul public – SENEOSP, recrutarea – managementul resurselor umane, platforma pilot concurs național, colectarea, validarea și utilizarea datelor, planificarea și recrutarea, selecția, managementul performanței, motivarea, managementul carierei și comunicarea în instituțiile din administrația publică.</w:t>
      </w:r>
      <w:r w:rsidRPr="0011231D">
        <w:rPr>
          <w:rFonts w:ascii="Trebuchet MS" w:hAnsi="Trebuchet MS"/>
        </w:rPr>
        <w:tab/>
      </w:r>
      <w:r w:rsidRPr="0011231D">
        <w:rPr>
          <w:rFonts w:ascii="Trebuchet MS" w:hAnsi="Trebuchet MS"/>
        </w:rPr>
        <w:tab/>
      </w:r>
      <w:r w:rsidRPr="0011231D">
        <w:rPr>
          <w:rFonts w:ascii="Trebuchet MS" w:hAnsi="Trebuchet MS"/>
        </w:rPr>
        <w:tab/>
      </w:r>
      <w:r w:rsidRPr="0011231D">
        <w:rPr>
          <w:rFonts w:ascii="Trebuchet MS" w:hAnsi="Trebuchet MS"/>
        </w:rPr>
        <w:tab/>
      </w:r>
    </w:p>
    <w:p w:rsidR="0042761B" w:rsidRDefault="0042761B" w:rsidP="0042761B">
      <w:pPr>
        <w:tabs>
          <w:tab w:val="left" w:pos="488"/>
          <w:tab w:val="left" w:pos="2492"/>
          <w:tab w:val="center" w:pos="4536"/>
          <w:tab w:val="right" w:pos="9072"/>
          <w:tab w:val="left" w:pos="9356"/>
        </w:tabs>
        <w:jc w:val="center"/>
        <w:rPr>
          <w:rFonts w:ascii="Trebuchet MS" w:hAnsi="Trebuchet MS"/>
        </w:rPr>
      </w:pPr>
    </w:p>
    <w:p w:rsidR="0042761B" w:rsidRPr="0042761B" w:rsidRDefault="0042761B" w:rsidP="0042761B">
      <w:pPr>
        <w:tabs>
          <w:tab w:val="left" w:pos="488"/>
          <w:tab w:val="left" w:pos="2492"/>
          <w:tab w:val="center" w:pos="4536"/>
          <w:tab w:val="right" w:pos="9072"/>
          <w:tab w:val="left" w:pos="9356"/>
        </w:tabs>
        <w:rPr>
          <w:rFonts w:ascii="Trebuchet MS" w:hAnsi="Trebuchet MS"/>
          <w:color w:val="0000FF" w:themeColor="hyperlink"/>
          <w:u w:val="single"/>
        </w:rPr>
      </w:pPr>
      <w:r>
        <w:rPr>
          <w:rFonts w:ascii="Trebuchet MS" w:hAnsi="Trebuchet MS"/>
        </w:rPr>
        <w:t>Detalii despre proiect şi despre sesiunile de formare, pot fi consultate:</w:t>
      </w:r>
      <w:r w:rsidRPr="0011231D">
        <w:t xml:space="preserve"> </w:t>
      </w:r>
      <w:hyperlink r:id="rId9" w:history="1">
        <w:r w:rsidRPr="00D0250F">
          <w:rPr>
            <w:rStyle w:val="Hyperlink"/>
            <w:rFonts w:ascii="Trebuchet MS" w:hAnsi="Trebuchet MS"/>
          </w:rPr>
          <w:t>http://www.anfp.gov.ro/continut/Transparenta_si_competenta_in_sectorul_public</w:t>
        </w:r>
      </w:hyperlink>
      <w:bookmarkStart w:id="0" w:name="_GoBack"/>
      <w:bookmarkEnd w:id="0"/>
    </w:p>
    <w:p w:rsidR="002D3950" w:rsidRPr="002D3950" w:rsidRDefault="002D3950" w:rsidP="002D3950">
      <w:pPr>
        <w:spacing w:after="160"/>
        <w:rPr>
          <w:rFonts w:ascii="Trebuchet MS" w:hAnsi="Trebuchet MS"/>
        </w:rPr>
      </w:pPr>
      <w:r>
        <w:rPr>
          <w:rFonts w:ascii="Trebuchet MS" w:hAnsi="Trebuchet MS"/>
          <w:noProof/>
          <w:lang w:eastAsia="ro-RO"/>
        </w:rPr>
        <w:drawing>
          <wp:inline distT="0" distB="0" distL="0" distR="0" wp14:anchorId="047A4BF7">
            <wp:extent cx="3328670" cy="6096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28670" cy="60960"/>
                    </a:xfrm>
                    <a:prstGeom prst="rect">
                      <a:avLst/>
                    </a:prstGeom>
                    <a:noFill/>
                  </pic:spPr>
                </pic:pic>
              </a:graphicData>
            </a:graphic>
          </wp:inline>
        </w:drawing>
      </w:r>
    </w:p>
    <w:p w:rsidR="002D3950" w:rsidRPr="002D3950" w:rsidRDefault="002D3950" w:rsidP="002D3950">
      <w:pPr>
        <w:rPr>
          <w:rFonts w:ascii="Trebuchet MS" w:hAnsi="Trebuchet MS"/>
          <w:b/>
          <w:i/>
        </w:rPr>
      </w:pPr>
      <w:r w:rsidRPr="002D3950">
        <w:rPr>
          <w:rFonts w:ascii="Trebuchet MS" w:hAnsi="Trebuchet MS"/>
          <w:b/>
          <w:i/>
        </w:rPr>
        <w:t>Direcţia Comunicare şi Relaţii Internaţionale</w:t>
      </w:r>
    </w:p>
    <w:p w:rsidR="00801FE0" w:rsidRPr="00960864" w:rsidRDefault="002D3950" w:rsidP="00960864">
      <w:pPr>
        <w:rPr>
          <w:rFonts w:ascii="Trebuchet MS" w:hAnsi="Trebuchet MS"/>
        </w:rPr>
      </w:pPr>
      <w:r w:rsidRPr="002D3950">
        <w:rPr>
          <w:rFonts w:ascii="Trebuchet MS" w:hAnsi="Trebuchet MS"/>
          <w:b/>
          <w:i/>
        </w:rPr>
        <w:t xml:space="preserve"> </w:t>
      </w:r>
      <w:hyperlink r:id="rId11" w:history="1">
        <w:r w:rsidRPr="002D3950">
          <w:rPr>
            <w:rStyle w:val="Hyperlink"/>
            <w:rFonts w:ascii="Trebuchet MS" w:hAnsi="Trebuchet MS"/>
            <w:b/>
            <w:i/>
          </w:rPr>
          <w:t>comunicare@anfp.gov.ro</w:t>
        </w:r>
      </w:hyperlink>
    </w:p>
    <w:sectPr w:rsidR="00801FE0" w:rsidRPr="00960864" w:rsidSect="0069587A">
      <w:headerReference w:type="even" r:id="rId12"/>
      <w:headerReference w:type="default" r:id="rId13"/>
      <w:footerReference w:type="default" r:id="rId14"/>
      <w:headerReference w:type="first" r:id="rId15"/>
      <w:footerReference w:type="first" r:id="rId16"/>
      <w:pgSz w:w="11907" w:h="16839" w:code="9"/>
      <w:pgMar w:top="1077" w:right="709" w:bottom="1276" w:left="1276" w:header="284" w:footer="1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214" w:rsidRDefault="005B1214">
      <w:r>
        <w:separator/>
      </w:r>
    </w:p>
  </w:endnote>
  <w:endnote w:type="continuationSeparator" w:id="0">
    <w:p w:rsidR="005B1214" w:rsidRDefault="005B1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ITC Avant Garde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panose1 w:val="02020502050506020301"/>
    <w:charset w:val="00"/>
    <w:family w:val="roman"/>
    <w:pitch w:val="variable"/>
    <w:sig w:usb0="800000AF" w:usb1="5000204B"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Default="00801FE0" w:rsidP="00801FE0">
    <w:pPr>
      <w:tabs>
        <w:tab w:val="center" w:pos="4536"/>
        <w:tab w:val="right" w:pos="9072"/>
      </w:tabs>
      <w:rPr>
        <w:rFonts w:ascii="Trebuchet MS" w:hAnsi="Trebuchet MS" w:cs="Arial"/>
        <w:i/>
        <w:sz w:val="14"/>
        <w:szCs w:val="14"/>
      </w:rPr>
    </w:pPr>
  </w:p>
  <w:p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42761B">
      <w:rPr>
        <w:rFonts w:ascii="Trebuchet MS" w:hAnsi="Trebuchet MS"/>
        <w:b/>
        <w:bCs/>
        <w:noProof/>
        <w:sz w:val="20"/>
        <w:szCs w:val="20"/>
      </w:rPr>
      <w:t>2</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42761B">
      <w:rPr>
        <w:rFonts w:ascii="Trebuchet MS" w:hAnsi="Trebuchet MS"/>
        <w:b/>
        <w:bCs/>
        <w:noProof/>
        <w:sz w:val="20"/>
        <w:szCs w:val="20"/>
      </w:rPr>
      <w:t>2</w:t>
    </w:r>
    <w:r w:rsidRPr="00C43C17">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6704" behindDoc="0" locked="0" layoutInCell="1" allowOverlap="1" wp14:anchorId="51DD3227" wp14:editId="2DD9E02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392AB89"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42761B">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42761B">
      <w:rPr>
        <w:rFonts w:ascii="Trebuchet MS" w:hAnsi="Trebuchet MS"/>
        <w:b/>
        <w:bCs/>
        <w:noProof/>
        <w:sz w:val="20"/>
        <w:szCs w:val="20"/>
      </w:rPr>
      <w:t>2</w:t>
    </w:r>
    <w:r w:rsidRPr="00801FE0">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7728" behindDoc="0" locked="0" layoutInCell="1" allowOverlap="1" wp14:anchorId="125B52CB" wp14:editId="5483FFA0">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FBC23B5"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214" w:rsidRDefault="005B1214">
      <w:r>
        <w:separator/>
      </w:r>
    </w:p>
  </w:footnote>
  <w:footnote w:type="continuationSeparator" w:id="0">
    <w:p w:rsidR="005B1214" w:rsidRDefault="005B12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5A2" w:rsidRDefault="005B1214">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81B" w:rsidRDefault="008F181B"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Pr="004553B8" w:rsidRDefault="00D04345" w:rsidP="00F87977">
    <w:pPr>
      <w:pStyle w:val="Header"/>
      <w:ind w:left="-1134"/>
    </w:pPr>
    <w:r>
      <w:rPr>
        <w:noProof/>
        <w:lang w:eastAsia="ro-RO"/>
      </w:rPr>
      <w:drawing>
        <wp:inline distT="0" distB="0" distL="0" distR="0" wp14:anchorId="1A78234A" wp14:editId="0DEE846F">
          <wp:extent cx="6303010" cy="1260475"/>
          <wp:effectExtent l="0" t="0" r="2540" b="0"/>
          <wp:docPr id="5" name="Picture 5"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7E8B05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A30CCA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0EE4BB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06EA79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FEC38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92CE3E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370CB9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68621F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E02927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0E649D8"/>
    <w:lvl w:ilvl="0">
      <w:start w:val="1"/>
      <w:numFmt w:val="bullet"/>
      <w:lvlText w:val=""/>
      <w:lvlJc w:val="left"/>
      <w:pPr>
        <w:tabs>
          <w:tab w:val="num" w:pos="360"/>
        </w:tabs>
        <w:ind w:left="360" w:hanging="360"/>
      </w:pPr>
      <w:rPr>
        <w:rFonts w:ascii="Symbol" w:hAnsi="Symbol" w:hint="default"/>
      </w:rPr>
    </w:lvl>
  </w:abstractNum>
  <w:abstractNum w:abstractNumId="10">
    <w:nsid w:val="01C16D37"/>
    <w:multiLevelType w:val="hybridMultilevel"/>
    <w:tmpl w:val="D42427B4"/>
    <w:lvl w:ilvl="0" w:tplc="04090015">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1">
    <w:nsid w:val="03102AF7"/>
    <w:multiLevelType w:val="hybridMultilevel"/>
    <w:tmpl w:val="162839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72008CF"/>
    <w:multiLevelType w:val="hybridMultilevel"/>
    <w:tmpl w:val="2B84F6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08DE4AF1"/>
    <w:multiLevelType w:val="hybridMultilevel"/>
    <w:tmpl w:val="E710DC10"/>
    <w:lvl w:ilvl="0" w:tplc="E46A58BA">
      <w:start w:val="1"/>
      <w:numFmt w:val="lowerLetter"/>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9ED7219"/>
    <w:multiLevelType w:val="hybridMultilevel"/>
    <w:tmpl w:val="F1C6F236"/>
    <w:lvl w:ilvl="0" w:tplc="0418000F">
      <w:start w:val="1"/>
      <w:numFmt w:val="decimal"/>
      <w:lvlText w:val="%1."/>
      <w:lvlJc w:val="left"/>
      <w:pPr>
        <w:ind w:left="1140" w:hanging="360"/>
      </w:p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15">
    <w:nsid w:val="0AD710E2"/>
    <w:multiLevelType w:val="hybridMultilevel"/>
    <w:tmpl w:val="E710DC10"/>
    <w:lvl w:ilvl="0" w:tplc="E46A58BA">
      <w:start w:val="1"/>
      <w:numFmt w:val="lowerLetter"/>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0BB7164C"/>
    <w:multiLevelType w:val="hybridMultilevel"/>
    <w:tmpl w:val="3808E44A"/>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nsid w:val="10C16F1A"/>
    <w:multiLevelType w:val="hybridMultilevel"/>
    <w:tmpl w:val="03B0B6E0"/>
    <w:lvl w:ilvl="0" w:tplc="04180017">
      <w:start w:val="1"/>
      <w:numFmt w:val="lowerLetter"/>
      <w:lvlText w:val="%1)"/>
      <w:lvlJc w:val="left"/>
      <w:pPr>
        <w:tabs>
          <w:tab w:val="num" w:pos="1440"/>
        </w:tabs>
        <w:ind w:left="1440" w:hanging="360"/>
      </w:pPr>
    </w:lvl>
    <w:lvl w:ilvl="1" w:tplc="04180019" w:tentative="1">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abstractNum w:abstractNumId="18">
    <w:nsid w:val="11B44CD9"/>
    <w:multiLevelType w:val="hybridMultilevel"/>
    <w:tmpl w:val="ECB458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58A78DF"/>
    <w:multiLevelType w:val="hybridMultilevel"/>
    <w:tmpl w:val="B28656B0"/>
    <w:lvl w:ilvl="0" w:tplc="FEF821E4">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nsid w:val="1B8330EE"/>
    <w:multiLevelType w:val="hybridMultilevel"/>
    <w:tmpl w:val="1C08E1E2"/>
    <w:lvl w:ilvl="0" w:tplc="04090017">
      <w:start w:val="1"/>
      <w:numFmt w:val="lowerLetter"/>
      <w:lvlText w:val="%1)"/>
      <w:lvlJc w:val="left"/>
      <w:pPr>
        <w:tabs>
          <w:tab w:val="num" w:pos="1260"/>
        </w:tabs>
        <w:ind w:left="1260" w:hanging="360"/>
      </w:pPr>
    </w:lvl>
    <w:lvl w:ilvl="1" w:tplc="4D7ACF82">
      <w:start w:val="1"/>
      <w:numFmt w:val="lowerLetter"/>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nsid w:val="1CA65616"/>
    <w:multiLevelType w:val="hybridMultilevel"/>
    <w:tmpl w:val="A81A56A2"/>
    <w:lvl w:ilvl="0" w:tplc="7A462B18">
      <w:start w:val="1"/>
      <w:numFmt w:val="bullet"/>
      <w:lvlText w:val=""/>
      <w:lvlJc w:val="left"/>
      <w:pPr>
        <w:ind w:left="1860" w:hanging="360"/>
      </w:pPr>
      <w:rPr>
        <w:rFonts w:ascii="Symbol" w:hAnsi="Symbol" w:hint="default"/>
      </w:rPr>
    </w:lvl>
    <w:lvl w:ilvl="1" w:tplc="04180003" w:tentative="1">
      <w:start w:val="1"/>
      <w:numFmt w:val="bullet"/>
      <w:lvlText w:val="o"/>
      <w:lvlJc w:val="left"/>
      <w:pPr>
        <w:ind w:left="2580" w:hanging="360"/>
      </w:pPr>
      <w:rPr>
        <w:rFonts w:ascii="Courier New" w:hAnsi="Courier New" w:cs="Courier New" w:hint="default"/>
      </w:rPr>
    </w:lvl>
    <w:lvl w:ilvl="2" w:tplc="04180005" w:tentative="1">
      <w:start w:val="1"/>
      <w:numFmt w:val="bullet"/>
      <w:lvlText w:val=""/>
      <w:lvlJc w:val="left"/>
      <w:pPr>
        <w:ind w:left="3300" w:hanging="360"/>
      </w:pPr>
      <w:rPr>
        <w:rFonts w:ascii="Wingdings" w:hAnsi="Wingdings" w:hint="default"/>
      </w:rPr>
    </w:lvl>
    <w:lvl w:ilvl="3" w:tplc="04180001" w:tentative="1">
      <w:start w:val="1"/>
      <w:numFmt w:val="bullet"/>
      <w:lvlText w:val=""/>
      <w:lvlJc w:val="left"/>
      <w:pPr>
        <w:ind w:left="4020" w:hanging="360"/>
      </w:pPr>
      <w:rPr>
        <w:rFonts w:ascii="Symbol" w:hAnsi="Symbol" w:hint="default"/>
      </w:rPr>
    </w:lvl>
    <w:lvl w:ilvl="4" w:tplc="04180003" w:tentative="1">
      <w:start w:val="1"/>
      <w:numFmt w:val="bullet"/>
      <w:lvlText w:val="o"/>
      <w:lvlJc w:val="left"/>
      <w:pPr>
        <w:ind w:left="4740" w:hanging="360"/>
      </w:pPr>
      <w:rPr>
        <w:rFonts w:ascii="Courier New" w:hAnsi="Courier New" w:cs="Courier New" w:hint="default"/>
      </w:rPr>
    </w:lvl>
    <w:lvl w:ilvl="5" w:tplc="04180005" w:tentative="1">
      <w:start w:val="1"/>
      <w:numFmt w:val="bullet"/>
      <w:lvlText w:val=""/>
      <w:lvlJc w:val="left"/>
      <w:pPr>
        <w:ind w:left="5460" w:hanging="360"/>
      </w:pPr>
      <w:rPr>
        <w:rFonts w:ascii="Wingdings" w:hAnsi="Wingdings" w:hint="default"/>
      </w:rPr>
    </w:lvl>
    <w:lvl w:ilvl="6" w:tplc="04180001" w:tentative="1">
      <w:start w:val="1"/>
      <w:numFmt w:val="bullet"/>
      <w:lvlText w:val=""/>
      <w:lvlJc w:val="left"/>
      <w:pPr>
        <w:ind w:left="6180" w:hanging="360"/>
      </w:pPr>
      <w:rPr>
        <w:rFonts w:ascii="Symbol" w:hAnsi="Symbol" w:hint="default"/>
      </w:rPr>
    </w:lvl>
    <w:lvl w:ilvl="7" w:tplc="04180003" w:tentative="1">
      <w:start w:val="1"/>
      <w:numFmt w:val="bullet"/>
      <w:lvlText w:val="o"/>
      <w:lvlJc w:val="left"/>
      <w:pPr>
        <w:ind w:left="6900" w:hanging="360"/>
      </w:pPr>
      <w:rPr>
        <w:rFonts w:ascii="Courier New" w:hAnsi="Courier New" w:cs="Courier New" w:hint="default"/>
      </w:rPr>
    </w:lvl>
    <w:lvl w:ilvl="8" w:tplc="04180005" w:tentative="1">
      <w:start w:val="1"/>
      <w:numFmt w:val="bullet"/>
      <w:lvlText w:val=""/>
      <w:lvlJc w:val="left"/>
      <w:pPr>
        <w:ind w:left="7620" w:hanging="360"/>
      </w:pPr>
      <w:rPr>
        <w:rFonts w:ascii="Wingdings" w:hAnsi="Wingdings" w:hint="default"/>
      </w:rPr>
    </w:lvl>
  </w:abstractNum>
  <w:abstractNum w:abstractNumId="22">
    <w:nsid w:val="28923339"/>
    <w:multiLevelType w:val="hybridMultilevel"/>
    <w:tmpl w:val="F9CED8AC"/>
    <w:lvl w:ilvl="0" w:tplc="CA7C77EC">
      <w:start w:val="1"/>
      <w:numFmt w:val="lowerLetter"/>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2883E60"/>
    <w:multiLevelType w:val="hybridMultilevel"/>
    <w:tmpl w:val="C74AE3D2"/>
    <w:lvl w:ilvl="0" w:tplc="04090017">
      <w:start w:val="1"/>
      <w:numFmt w:val="lowerLetter"/>
      <w:lvlText w:val="%1)"/>
      <w:lvlJc w:val="left"/>
      <w:pPr>
        <w:tabs>
          <w:tab w:val="num" w:pos="720"/>
        </w:tabs>
        <w:ind w:left="720" w:hanging="360"/>
      </w:pPr>
      <w:rPr>
        <w:rFonts w:hint="default"/>
      </w:rPr>
    </w:lvl>
    <w:lvl w:ilvl="1" w:tplc="B6CE8C98">
      <w:start w:val="1"/>
      <w:numFmt w:val="lowerLetter"/>
      <w:lvlText w:val="%2)"/>
      <w:lvlJc w:val="left"/>
      <w:pPr>
        <w:tabs>
          <w:tab w:val="num" w:pos="2205"/>
        </w:tabs>
        <w:ind w:left="2205" w:hanging="1125"/>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nsid w:val="36E52F6D"/>
    <w:multiLevelType w:val="hybridMultilevel"/>
    <w:tmpl w:val="479C81B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B4C1EE2"/>
    <w:multiLevelType w:val="hybridMultilevel"/>
    <w:tmpl w:val="81B0B748"/>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nsid w:val="42627902"/>
    <w:multiLevelType w:val="hybridMultilevel"/>
    <w:tmpl w:val="3DB6F1E8"/>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nsid w:val="4717785C"/>
    <w:multiLevelType w:val="hybridMultilevel"/>
    <w:tmpl w:val="A1A01F2C"/>
    <w:lvl w:ilvl="0" w:tplc="1E1EE230">
      <w:start w:val="1"/>
      <w:numFmt w:val="lowerLetter"/>
      <w:lvlText w:val="%1)"/>
      <w:lvlJc w:val="left"/>
      <w:pPr>
        <w:tabs>
          <w:tab w:val="num" w:pos="1500"/>
        </w:tabs>
        <w:ind w:left="1500" w:hanging="360"/>
      </w:pPr>
      <w:rPr>
        <w:rFonts w:ascii="Times New Roman" w:eastAsia="ITC Avant Garde Gothic" w:hAnsi="Times New Roman" w:cs="Times New Roman" w:hint="default"/>
        <w:b w:val="0"/>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28">
    <w:nsid w:val="4D044A30"/>
    <w:multiLevelType w:val="hybridMultilevel"/>
    <w:tmpl w:val="E4EA7942"/>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nsid w:val="4F88628C"/>
    <w:multiLevelType w:val="hybridMultilevel"/>
    <w:tmpl w:val="C3AC25F8"/>
    <w:lvl w:ilvl="0" w:tplc="4452651E">
      <w:start w:val="4"/>
      <w:numFmt w:val="bullet"/>
      <w:lvlText w:val="-"/>
      <w:lvlJc w:val="left"/>
      <w:pPr>
        <w:tabs>
          <w:tab w:val="num" w:pos="1980"/>
        </w:tabs>
        <w:ind w:left="19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nsid w:val="550C019F"/>
    <w:multiLevelType w:val="hybridMultilevel"/>
    <w:tmpl w:val="381E2CB4"/>
    <w:lvl w:ilvl="0" w:tplc="315634C0">
      <w:start w:val="1"/>
      <w:numFmt w:val="decimal"/>
      <w:lvlText w:val="(%1)"/>
      <w:lvlJc w:val="left"/>
      <w:pPr>
        <w:ind w:left="1080" w:hanging="360"/>
      </w:pPr>
      <w:rPr>
        <w:rFonts w:hint="default"/>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nsid w:val="573C503E"/>
    <w:multiLevelType w:val="hybridMultilevel"/>
    <w:tmpl w:val="388CB7E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7A6498A"/>
    <w:multiLevelType w:val="hybridMultilevel"/>
    <w:tmpl w:val="EB9EC2F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3">
    <w:nsid w:val="58796735"/>
    <w:multiLevelType w:val="hybridMultilevel"/>
    <w:tmpl w:val="A6A22CE8"/>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34">
    <w:nsid w:val="58A21A6A"/>
    <w:multiLevelType w:val="hybridMultilevel"/>
    <w:tmpl w:val="F648B550"/>
    <w:lvl w:ilvl="0" w:tplc="C8B2D4C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nsid w:val="595A24CE"/>
    <w:multiLevelType w:val="hybridMultilevel"/>
    <w:tmpl w:val="4B66F79C"/>
    <w:lvl w:ilvl="0" w:tplc="6AB28BA2">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6">
    <w:nsid w:val="5A245033"/>
    <w:multiLevelType w:val="multilevel"/>
    <w:tmpl w:val="1576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C241D54"/>
    <w:multiLevelType w:val="hybridMultilevel"/>
    <w:tmpl w:val="BDCA8F96"/>
    <w:lvl w:ilvl="0" w:tplc="1AC673EC">
      <w:numFmt w:val="bullet"/>
      <w:lvlText w:val="-"/>
      <w:lvlJc w:val="left"/>
      <w:pPr>
        <w:ind w:left="2160" w:hanging="360"/>
      </w:pPr>
      <w:rPr>
        <w:rFonts w:ascii="Arial" w:eastAsia="Times New Roman" w:hAnsi="Arial" w:hint="default"/>
      </w:rPr>
    </w:lvl>
    <w:lvl w:ilvl="1" w:tplc="04090001">
      <w:start w:val="1"/>
      <w:numFmt w:val="bullet"/>
      <w:lvlText w:val=""/>
      <w:lvlJc w:val="left"/>
      <w:pPr>
        <w:tabs>
          <w:tab w:val="num" w:pos="2445"/>
        </w:tabs>
        <w:ind w:left="2445" w:hanging="360"/>
      </w:pPr>
      <w:rPr>
        <w:rFonts w:ascii="Symbol" w:hAnsi="Symbol"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38">
    <w:nsid w:val="67CE21AF"/>
    <w:multiLevelType w:val="multilevel"/>
    <w:tmpl w:val="E074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9581AA8"/>
    <w:multiLevelType w:val="hybridMultilevel"/>
    <w:tmpl w:val="A026422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0">
    <w:nsid w:val="6BC82167"/>
    <w:multiLevelType w:val="hybridMultilevel"/>
    <w:tmpl w:val="2F3C772C"/>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1">
    <w:nsid w:val="6FB82992"/>
    <w:multiLevelType w:val="hybridMultilevel"/>
    <w:tmpl w:val="E82C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E32F51"/>
    <w:multiLevelType w:val="hybridMultilevel"/>
    <w:tmpl w:val="6E1A4A68"/>
    <w:lvl w:ilvl="0" w:tplc="937C7ADC">
      <w:start w:val="1"/>
      <w:numFmt w:val="lowerLetter"/>
      <w:lvlText w:val="%1)"/>
      <w:lvlJc w:val="left"/>
      <w:pPr>
        <w:ind w:left="1428"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733E56E5"/>
    <w:multiLevelType w:val="hybridMultilevel"/>
    <w:tmpl w:val="A9DE405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77173A6"/>
    <w:multiLevelType w:val="hybridMultilevel"/>
    <w:tmpl w:val="CA7221CA"/>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5">
    <w:nsid w:val="796A185D"/>
    <w:multiLevelType w:val="hybridMultilevel"/>
    <w:tmpl w:val="19ECB216"/>
    <w:lvl w:ilvl="0" w:tplc="D286DB42">
      <w:start w:val="6"/>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38"/>
  </w:num>
  <w:num w:numId="3">
    <w:abstractNumId w:val="32"/>
  </w:num>
  <w:num w:numId="4">
    <w:abstractNumId w:val="10"/>
  </w:num>
  <w:num w:numId="5">
    <w:abstractNumId w:val="37"/>
  </w:num>
  <w:num w:numId="6">
    <w:abstractNumId w:val="41"/>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9"/>
  </w:num>
  <w:num w:numId="16">
    <w:abstractNumId w:val="8"/>
  </w:num>
  <w:num w:numId="17">
    <w:abstractNumId w:val="33"/>
  </w:num>
  <w:num w:numId="18">
    <w:abstractNumId w:val="39"/>
  </w:num>
  <w:num w:numId="19">
    <w:abstractNumId w:val="44"/>
  </w:num>
  <w:num w:numId="20">
    <w:abstractNumId w:val="17"/>
  </w:num>
  <w:num w:numId="21">
    <w:abstractNumId w:val="29"/>
  </w:num>
  <w:num w:numId="22">
    <w:abstractNumId w:val="45"/>
  </w:num>
  <w:num w:numId="23">
    <w:abstractNumId w:val="11"/>
  </w:num>
  <w:num w:numId="24">
    <w:abstractNumId w:val="27"/>
  </w:num>
  <w:num w:numId="25">
    <w:abstractNumId w:val="12"/>
  </w:num>
  <w:num w:numId="26">
    <w:abstractNumId w:val="40"/>
  </w:num>
  <w:num w:numId="27">
    <w:abstractNumId w:val="14"/>
  </w:num>
  <w:num w:numId="28">
    <w:abstractNumId w:val="21"/>
  </w:num>
  <w:num w:numId="29">
    <w:abstractNumId w:val="26"/>
  </w:num>
  <w:num w:numId="30">
    <w:abstractNumId w:val="16"/>
  </w:num>
  <w:num w:numId="31">
    <w:abstractNumId w:val="19"/>
  </w:num>
  <w:num w:numId="32">
    <w:abstractNumId w:val="35"/>
  </w:num>
  <w:num w:numId="33">
    <w:abstractNumId w:val="34"/>
  </w:num>
  <w:num w:numId="34">
    <w:abstractNumId w:val="30"/>
  </w:num>
  <w:num w:numId="35">
    <w:abstractNumId w:val="28"/>
  </w:num>
  <w:num w:numId="36">
    <w:abstractNumId w:val="31"/>
  </w:num>
  <w:num w:numId="37">
    <w:abstractNumId w:val="23"/>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5"/>
  </w:num>
  <w:num w:numId="41">
    <w:abstractNumId w:val="18"/>
  </w:num>
  <w:num w:numId="42">
    <w:abstractNumId w:val="24"/>
  </w:num>
  <w:num w:numId="43">
    <w:abstractNumId w:val="25"/>
  </w:num>
  <w:num w:numId="44">
    <w:abstractNumId w:val="42"/>
  </w:num>
  <w:num w:numId="45">
    <w:abstractNumId w:val="20"/>
  </w:num>
  <w:num w:numId="46">
    <w:abstractNumId w:val="22"/>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AB3"/>
    <w:rsid w:val="00003D0B"/>
    <w:rsid w:val="0000759C"/>
    <w:rsid w:val="000105E4"/>
    <w:rsid w:val="00011329"/>
    <w:rsid w:val="000154E8"/>
    <w:rsid w:val="00016819"/>
    <w:rsid w:val="0001719B"/>
    <w:rsid w:val="00021CCC"/>
    <w:rsid w:val="00026F89"/>
    <w:rsid w:val="00027208"/>
    <w:rsid w:val="00034D6C"/>
    <w:rsid w:val="000364E6"/>
    <w:rsid w:val="00036587"/>
    <w:rsid w:val="00036BB0"/>
    <w:rsid w:val="00041D61"/>
    <w:rsid w:val="00042FDE"/>
    <w:rsid w:val="0004317F"/>
    <w:rsid w:val="00045F64"/>
    <w:rsid w:val="00054A7F"/>
    <w:rsid w:val="00055653"/>
    <w:rsid w:val="00061674"/>
    <w:rsid w:val="00062028"/>
    <w:rsid w:val="00063DCF"/>
    <w:rsid w:val="00065E98"/>
    <w:rsid w:val="00074AA3"/>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F6248"/>
    <w:rsid w:val="000F72BA"/>
    <w:rsid w:val="000F7B95"/>
    <w:rsid w:val="000F7CF8"/>
    <w:rsid w:val="00101FB8"/>
    <w:rsid w:val="00102583"/>
    <w:rsid w:val="00102634"/>
    <w:rsid w:val="00106BA0"/>
    <w:rsid w:val="00111FFE"/>
    <w:rsid w:val="00113565"/>
    <w:rsid w:val="00120E1F"/>
    <w:rsid w:val="00122807"/>
    <w:rsid w:val="00124469"/>
    <w:rsid w:val="001264E0"/>
    <w:rsid w:val="00131155"/>
    <w:rsid w:val="00132EB6"/>
    <w:rsid w:val="001334BD"/>
    <w:rsid w:val="001339BE"/>
    <w:rsid w:val="00137795"/>
    <w:rsid w:val="00140240"/>
    <w:rsid w:val="001411B6"/>
    <w:rsid w:val="00142038"/>
    <w:rsid w:val="00144A9C"/>
    <w:rsid w:val="00150205"/>
    <w:rsid w:val="001520D7"/>
    <w:rsid w:val="00152A93"/>
    <w:rsid w:val="00152E95"/>
    <w:rsid w:val="001531B9"/>
    <w:rsid w:val="00153B12"/>
    <w:rsid w:val="001554AC"/>
    <w:rsid w:val="00160FA2"/>
    <w:rsid w:val="001631A2"/>
    <w:rsid w:val="00163F26"/>
    <w:rsid w:val="00166B56"/>
    <w:rsid w:val="00177A24"/>
    <w:rsid w:val="0018080E"/>
    <w:rsid w:val="001939B5"/>
    <w:rsid w:val="0019430A"/>
    <w:rsid w:val="0019780B"/>
    <w:rsid w:val="001A64A5"/>
    <w:rsid w:val="001A6FD7"/>
    <w:rsid w:val="001B049C"/>
    <w:rsid w:val="001B09E1"/>
    <w:rsid w:val="001B5FEA"/>
    <w:rsid w:val="001C204D"/>
    <w:rsid w:val="001C3C2E"/>
    <w:rsid w:val="001C48A9"/>
    <w:rsid w:val="001C4AAF"/>
    <w:rsid w:val="001D1BBD"/>
    <w:rsid w:val="001D2521"/>
    <w:rsid w:val="001D5A40"/>
    <w:rsid w:val="001E171A"/>
    <w:rsid w:val="001E7472"/>
    <w:rsid w:val="001E7DB6"/>
    <w:rsid w:val="001F14BF"/>
    <w:rsid w:val="001F5DAB"/>
    <w:rsid w:val="001F6BE1"/>
    <w:rsid w:val="002045A2"/>
    <w:rsid w:val="00211991"/>
    <w:rsid w:val="0021435A"/>
    <w:rsid w:val="00217080"/>
    <w:rsid w:val="00224CCC"/>
    <w:rsid w:val="0023648A"/>
    <w:rsid w:val="00236F26"/>
    <w:rsid w:val="00237623"/>
    <w:rsid w:val="0024481B"/>
    <w:rsid w:val="00245E4D"/>
    <w:rsid w:val="00251EDB"/>
    <w:rsid w:val="00252621"/>
    <w:rsid w:val="00253974"/>
    <w:rsid w:val="00255321"/>
    <w:rsid w:val="002601A2"/>
    <w:rsid w:val="00260B91"/>
    <w:rsid w:val="00263323"/>
    <w:rsid w:val="0026580E"/>
    <w:rsid w:val="002660CB"/>
    <w:rsid w:val="0026798C"/>
    <w:rsid w:val="00267E96"/>
    <w:rsid w:val="00271DC9"/>
    <w:rsid w:val="00272A89"/>
    <w:rsid w:val="002777D6"/>
    <w:rsid w:val="00286583"/>
    <w:rsid w:val="00292E89"/>
    <w:rsid w:val="00293A8F"/>
    <w:rsid w:val="002963BA"/>
    <w:rsid w:val="00296FC2"/>
    <w:rsid w:val="002A40C0"/>
    <w:rsid w:val="002A76DE"/>
    <w:rsid w:val="002A7B20"/>
    <w:rsid w:val="002B2E6D"/>
    <w:rsid w:val="002B3CB1"/>
    <w:rsid w:val="002B5C61"/>
    <w:rsid w:val="002B60BD"/>
    <w:rsid w:val="002B7CAC"/>
    <w:rsid w:val="002C0A60"/>
    <w:rsid w:val="002C57EB"/>
    <w:rsid w:val="002C6C72"/>
    <w:rsid w:val="002D0A4A"/>
    <w:rsid w:val="002D381D"/>
    <w:rsid w:val="002D3950"/>
    <w:rsid w:val="002D63ED"/>
    <w:rsid w:val="002E0F12"/>
    <w:rsid w:val="002E3A5E"/>
    <w:rsid w:val="002F2E09"/>
    <w:rsid w:val="002F6E2E"/>
    <w:rsid w:val="002F7C2A"/>
    <w:rsid w:val="00301594"/>
    <w:rsid w:val="0030725A"/>
    <w:rsid w:val="0030787A"/>
    <w:rsid w:val="00307BFC"/>
    <w:rsid w:val="0031353A"/>
    <w:rsid w:val="00317DDF"/>
    <w:rsid w:val="0032289F"/>
    <w:rsid w:val="00325BFC"/>
    <w:rsid w:val="00326F13"/>
    <w:rsid w:val="00326F4E"/>
    <w:rsid w:val="00334CDB"/>
    <w:rsid w:val="0033536D"/>
    <w:rsid w:val="0033731D"/>
    <w:rsid w:val="00347A4E"/>
    <w:rsid w:val="00350FA2"/>
    <w:rsid w:val="003518D9"/>
    <w:rsid w:val="00352F05"/>
    <w:rsid w:val="00353790"/>
    <w:rsid w:val="00353B32"/>
    <w:rsid w:val="00361939"/>
    <w:rsid w:val="00361BF5"/>
    <w:rsid w:val="0036258D"/>
    <w:rsid w:val="003670C7"/>
    <w:rsid w:val="003673BF"/>
    <w:rsid w:val="00371AC1"/>
    <w:rsid w:val="003748DD"/>
    <w:rsid w:val="0037586A"/>
    <w:rsid w:val="00377A62"/>
    <w:rsid w:val="00380A72"/>
    <w:rsid w:val="00382D3E"/>
    <w:rsid w:val="0038332A"/>
    <w:rsid w:val="00393CB2"/>
    <w:rsid w:val="0039611F"/>
    <w:rsid w:val="003A2039"/>
    <w:rsid w:val="003A369A"/>
    <w:rsid w:val="003B08D9"/>
    <w:rsid w:val="003B3238"/>
    <w:rsid w:val="003C11B1"/>
    <w:rsid w:val="003C40FB"/>
    <w:rsid w:val="003C7705"/>
    <w:rsid w:val="003D0A8E"/>
    <w:rsid w:val="003D5B59"/>
    <w:rsid w:val="003D7579"/>
    <w:rsid w:val="003D77FB"/>
    <w:rsid w:val="003E1036"/>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2761B"/>
    <w:rsid w:val="00430C56"/>
    <w:rsid w:val="00432CF6"/>
    <w:rsid w:val="00432F0F"/>
    <w:rsid w:val="00432F8D"/>
    <w:rsid w:val="00433D86"/>
    <w:rsid w:val="00435DD1"/>
    <w:rsid w:val="00437E13"/>
    <w:rsid w:val="00437EEF"/>
    <w:rsid w:val="00446089"/>
    <w:rsid w:val="004553B8"/>
    <w:rsid w:val="0045544D"/>
    <w:rsid w:val="00455F05"/>
    <w:rsid w:val="00456A67"/>
    <w:rsid w:val="00465887"/>
    <w:rsid w:val="00466D2D"/>
    <w:rsid w:val="00473883"/>
    <w:rsid w:val="00474CD9"/>
    <w:rsid w:val="0048188B"/>
    <w:rsid w:val="004820AF"/>
    <w:rsid w:val="00485F83"/>
    <w:rsid w:val="004A048D"/>
    <w:rsid w:val="004A145F"/>
    <w:rsid w:val="004A6268"/>
    <w:rsid w:val="004A762C"/>
    <w:rsid w:val="004B0D2C"/>
    <w:rsid w:val="004B1784"/>
    <w:rsid w:val="004B2E74"/>
    <w:rsid w:val="004B60C7"/>
    <w:rsid w:val="004B6663"/>
    <w:rsid w:val="004B7EF3"/>
    <w:rsid w:val="004B7F21"/>
    <w:rsid w:val="004C1877"/>
    <w:rsid w:val="004C44B7"/>
    <w:rsid w:val="004C4A91"/>
    <w:rsid w:val="004D0257"/>
    <w:rsid w:val="004D6960"/>
    <w:rsid w:val="004E59EC"/>
    <w:rsid w:val="004E6C3C"/>
    <w:rsid w:val="004E76F5"/>
    <w:rsid w:val="004F74CC"/>
    <w:rsid w:val="00501F2C"/>
    <w:rsid w:val="00502294"/>
    <w:rsid w:val="00505C4C"/>
    <w:rsid w:val="00510ACC"/>
    <w:rsid w:val="0051206C"/>
    <w:rsid w:val="005121CB"/>
    <w:rsid w:val="00514C56"/>
    <w:rsid w:val="00515BE6"/>
    <w:rsid w:val="00517977"/>
    <w:rsid w:val="00522AA2"/>
    <w:rsid w:val="005230F2"/>
    <w:rsid w:val="005269C9"/>
    <w:rsid w:val="00530D99"/>
    <w:rsid w:val="00531D11"/>
    <w:rsid w:val="00532168"/>
    <w:rsid w:val="00532390"/>
    <w:rsid w:val="0053278A"/>
    <w:rsid w:val="0053306B"/>
    <w:rsid w:val="00547DDD"/>
    <w:rsid w:val="00551011"/>
    <w:rsid w:val="00561F52"/>
    <w:rsid w:val="00566BCB"/>
    <w:rsid w:val="00567B5E"/>
    <w:rsid w:val="00572C07"/>
    <w:rsid w:val="00572CCC"/>
    <w:rsid w:val="00572D6F"/>
    <w:rsid w:val="00574F77"/>
    <w:rsid w:val="005777F4"/>
    <w:rsid w:val="00577F35"/>
    <w:rsid w:val="00580B8C"/>
    <w:rsid w:val="00581E2F"/>
    <w:rsid w:val="00587D5B"/>
    <w:rsid w:val="00592BA8"/>
    <w:rsid w:val="00594D1D"/>
    <w:rsid w:val="00597626"/>
    <w:rsid w:val="005A10FD"/>
    <w:rsid w:val="005A219F"/>
    <w:rsid w:val="005A3EBA"/>
    <w:rsid w:val="005B1214"/>
    <w:rsid w:val="005B2BAD"/>
    <w:rsid w:val="005B2D62"/>
    <w:rsid w:val="005B38F0"/>
    <w:rsid w:val="005B661F"/>
    <w:rsid w:val="005B6D18"/>
    <w:rsid w:val="005C5AD8"/>
    <w:rsid w:val="005D3E50"/>
    <w:rsid w:val="005D4CC5"/>
    <w:rsid w:val="005D701D"/>
    <w:rsid w:val="005F39B4"/>
    <w:rsid w:val="005F5C33"/>
    <w:rsid w:val="00600F1D"/>
    <w:rsid w:val="0060168B"/>
    <w:rsid w:val="0060310C"/>
    <w:rsid w:val="00604168"/>
    <w:rsid w:val="00611370"/>
    <w:rsid w:val="00614D2E"/>
    <w:rsid w:val="00615C64"/>
    <w:rsid w:val="0061696A"/>
    <w:rsid w:val="00620DF2"/>
    <w:rsid w:val="00622147"/>
    <w:rsid w:val="00626C1B"/>
    <w:rsid w:val="006275AB"/>
    <w:rsid w:val="00627905"/>
    <w:rsid w:val="00633BA0"/>
    <w:rsid w:val="006365AF"/>
    <w:rsid w:val="006379AB"/>
    <w:rsid w:val="00640233"/>
    <w:rsid w:val="00642870"/>
    <w:rsid w:val="006542D5"/>
    <w:rsid w:val="00654902"/>
    <w:rsid w:val="006559B9"/>
    <w:rsid w:val="00655AA5"/>
    <w:rsid w:val="006637AE"/>
    <w:rsid w:val="0066764E"/>
    <w:rsid w:val="00670DD3"/>
    <w:rsid w:val="006742CF"/>
    <w:rsid w:val="00674962"/>
    <w:rsid w:val="00680B4C"/>
    <w:rsid w:val="0068373A"/>
    <w:rsid w:val="00684B9B"/>
    <w:rsid w:val="00687BFF"/>
    <w:rsid w:val="0069587A"/>
    <w:rsid w:val="006A0584"/>
    <w:rsid w:val="006A12EF"/>
    <w:rsid w:val="006A1851"/>
    <w:rsid w:val="006A1C54"/>
    <w:rsid w:val="006A3DE2"/>
    <w:rsid w:val="006A71F2"/>
    <w:rsid w:val="006B18BE"/>
    <w:rsid w:val="006B5320"/>
    <w:rsid w:val="006C2B48"/>
    <w:rsid w:val="006C35A1"/>
    <w:rsid w:val="006C7442"/>
    <w:rsid w:val="006D2567"/>
    <w:rsid w:val="006D6A91"/>
    <w:rsid w:val="006D7B63"/>
    <w:rsid w:val="006E1E97"/>
    <w:rsid w:val="006E6C70"/>
    <w:rsid w:val="006E7F5F"/>
    <w:rsid w:val="006F1E0F"/>
    <w:rsid w:val="006F642D"/>
    <w:rsid w:val="0070372E"/>
    <w:rsid w:val="0070491C"/>
    <w:rsid w:val="0070569C"/>
    <w:rsid w:val="00712267"/>
    <w:rsid w:val="00712A6F"/>
    <w:rsid w:val="00712D2E"/>
    <w:rsid w:val="00714E5A"/>
    <w:rsid w:val="00724C0B"/>
    <w:rsid w:val="0073271E"/>
    <w:rsid w:val="00736D53"/>
    <w:rsid w:val="0074030E"/>
    <w:rsid w:val="007540FC"/>
    <w:rsid w:val="007543CC"/>
    <w:rsid w:val="00763E91"/>
    <w:rsid w:val="0076605A"/>
    <w:rsid w:val="00776B5F"/>
    <w:rsid w:val="00780258"/>
    <w:rsid w:val="007858FA"/>
    <w:rsid w:val="00785B47"/>
    <w:rsid w:val="007940B1"/>
    <w:rsid w:val="0079779E"/>
    <w:rsid w:val="007977F3"/>
    <w:rsid w:val="007A13F8"/>
    <w:rsid w:val="007A3BD0"/>
    <w:rsid w:val="007A6C5C"/>
    <w:rsid w:val="007B0335"/>
    <w:rsid w:val="007B0D1C"/>
    <w:rsid w:val="007B106C"/>
    <w:rsid w:val="007B7950"/>
    <w:rsid w:val="007D0CDD"/>
    <w:rsid w:val="007D460E"/>
    <w:rsid w:val="007D561E"/>
    <w:rsid w:val="007D676E"/>
    <w:rsid w:val="007E2B78"/>
    <w:rsid w:val="007E5763"/>
    <w:rsid w:val="007E7F8B"/>
    <w:rsid w:val="007F3904"/>
    <w:rsid w:val="007F3CAA"/>
    <w:rsid w:val="007F54AF"/>
    <w:rsid w:val="007F6330"/>
    <w:rsid w:val="00801FE0"/>
    <w:rsid w:val="00806075"/>
    <w:rsid w:val="008065B5"/>
    <w:rsid w:val="00807033"/>
    <w:rsid w:val="00807506"/>
    <w:rsid w:val="00816869"/>
    <w:rsid w:val="0082325E"/>
    <w:rsid w:val="0082435C"/>
    <w:rsid w:val="0082491D"/>
    <w:rsid w:val="00831C3B"/>
    <w:rsid w:val="008329EA"/>
    <w:rsid w:val="0083576E"/>
    <w:rsid w:val="00837402"/>
    <w:rsid w:val="0084206C"/>
    <w:rsid w:val="00844BAD"/>
    <w:rsid w:val="0084672C"/>
    <w:rsid w:val="00850783"/>
    <w:rsid w:val="00850F42"/>
    <w:rsid w:val="00854A2F"/>
    <w:rsid w:val="0086149E"/>
    <w:rsid w:val="008625E5"/>
    <w:rsid w:val="00864283"/>
    <w:rsid w:val="00870015"/>
    <w:rsid w:val="0087378C"/>
    <w:rsid w:val="00874766"/>
    <w:rsid w:val="00877284"/>
    <w:rsid w:val="008805D9"/>
    <w:rsid w:val="00881DA4"/>
    <w:rsid w:val="00884C3D"/>
    <w:rsid w:val="0088576A"/>
    <w:rsid w:val="00887213"/>
    <w:rsid w:val="008917E0"/>
    <w:rsid w:val="00893634"/>
    <w:rsid w:val="00895FCB"/>
    <w:rsid w:val="008A6A64"/>
    <w:rsid w:val="008A6E07"/>
    <w:rsid w:val="008B4474"/>
    <w:rsid w:val="008C119E"/>
    <w:rsid w:val="008C2EEE"/>
    <w:rsid w:val="008C5E9F"/>
    <w:rsid w:val="008C65B3"/>
    <w:rsid w:val="008D0C75"/>
    <w:rsid w:val="008D18BE"/>
    <w:rsid w:val="008D3499"/>
    <w:rsid w:val="008D61DD"/>
    <w:rsid w:val="008E27EF"/>
    <w:rsid w:val="008E2A7C"/>
    <w:rsid w:val="008F181B"/>
    <w:rsid w:val="00901845"/>
    <w:rsid w:val="009037F9"/>
    <w:rsid w:val="00903A81"/>
    <w:rsid w:val="0090455D"/>
    <w:rsid w:val="00906C3E"/>
    <w:rsid w:val="00914E45"/>
    <w:rsid w:val="00920F22"/>
    <w:rsid w:val="009216DA"/>
    <w:rsid w:val="00930D86"/>
    <w:rsid w:val="00933429"/>
    <w:rsid w:val="009344B5"/>
    <w:rsid w:val="00934B86"/>
    <w:rsid w:val="009374F4"/>
    <w:rsid w:val="009379AC"/>
    <w:rsid w:val="00940825"/>
    <w:rsid w:val="0094454E"/>
    <w:rsid w:val="009461DE"/>
    <w:rsid w:val="00946B4C"/>
    <w:rsid w:val="00946E5A"/>
    <w:rsid w:val="009532C6"/>
    <w:rsid w:val="00955E7B"/>
    <w:rsid w:val="00956114"/>
    <w:rsid w:val="00960864"/>
    <w:rsid w:val="00962615"/>
    <w:rsid w:val="009662F1"/>
    <w:rsid w:val="00967FE3"/>
    <w:rsid w:val="00973990"/>
    <w:rsid w:val="0097757A"/>
    <w:rsid w:val="00980D73"/>
    <w:rsid w:val="009825C0"/>
    <w:rsid w:val="00982BC0"/>
    <w:rsid w:val="00983A75"/>
    <w:rsid w:val="00986DB8"/>
    <w:rsid w:val="009904C0"/>
    <w:rsid w:val="009914EA"/>
    <w:rsid w:val="00994C29"/>
    <w:rsid w:val="00995EEA"/>
    <w:rsid w:val="009963A0"/>
    <w:rsid w:val="00996FCC"/>
    <w:rsid w:val="00997838"/>
    <w:rsid w:val="009A3181"/>
    <w:rsid w:val="009B1905"/>
    <w:rsid w:val="009B2EB1"/>
    <w:rsid w:val="009B374B"/>
    <w:rsid w:val="009B4037"/>
    <w:rsid w:val="009B7F28"/>
    <w:rsid w:val="009C10D1"/>
    <w:rsid w:val="009C17C3"/>
    <w:rsid w:val="009C2741"/>
    <w:rsid w:val="009C4D1A"/>
    <w:rsid w:val="009D0E2C"/>
    <w:rsid w:val="009D3051"/>
    <w:rsid w:val="009D334D"/>
    <w:rsid w:val="009D3EAD"/>
    <w:rsid w:val="009E0D07"/>
    <w:rsid w:val="009E33D0"/>
    <w:rsid w:val="009E4E7C"/>
    <w:rsid w:val="009F131A"/>
    <w:rsid w:val="009F20C6"/>
    <w:rsid w:val="009F25EA"/>
    <w:rsid w:val="009F45CB"/>
    <w:rsid w:val="009F5074"/>
    <w:rsid w:val="00A04A02"/>
    <w:rsid w:val="00A15535"/>
    <w:rsid w:val="00A20481"/>
    <w:rsid w:val="00A21CF1"/>
    <w:rsid w:val="00A2323E"/>
    <w:rsid w:val="00A23469"/>
    <w:rsid w:val="00A24B0D"/>
    <w:rsid w:val="00A252A7"/>
    <w:rsid w:val="00A2609E"/>
    <w:rsid w:val="00A3105E"/>
    <w:rsid w:val="00A31237"/>
    <w:rsid w:val="00A40953"/>
    <w:rsid w:val="00A4373F"/>
    <w:rsid w:val="00A5141A"/>
    <w:rsid w:val="00A65246"/>
    <w:rsid w:val="00A751B3"/>
    <w:rsid w:val="00A80CC5"/>
    <w:rsid w:val="00A81E37"/>
    <w:rsid w:val="00A83D3B"/>
    <w:rsid w:val="00A84125"/>
    <w:rsid w:val="00A90632"/>
    <w:rsid w:val="00A92D82"/>
    <w:rsid w:val="00A94532"/>
    <w:rsid w:val="00A948B5"/>
    <w:rsid w:val="00A95858"/>
    <w:rsid w:val="00A96279"/>
    <w:rsid w:val="00A96ACD"/>
    <w:rsid w:val="00AA1089"/>
    <w:rsid w:val="00AA19FA"/>
    <w:rsid w:val="00AA6696"/>
    <w:rsid w:val="00AA7451"/>
    <w:rsid w:val="00AC19A2"/>
    <w:rsid w:val="00AD1BA3"/>
    <w:rsid w:val="00AD1E11"/>
    <w:rsid w:val="00AD2093"/>
    <w:rsid w:val="00AD53B5"/>
    <w:rsid w:val="00AD79FB"/>
    <w:rsid w:val="00AE1DCF"/>
    <w:rsid w:val="00AE2790"/>
    <w:rsid w:val="00AE2F03"/>
    <w:rsid w:val="00AF6C5D"/>
    <w:rsid w:val="00AF6EA2"/>
    <w:rsid w:val="00B019CD"/>
    <w:rsid w:val="00B117DA"/>
    <w:rsid w:val="00B1260C"/>
    <w:rsid w:val="00B13053"/>
    <w:rsid w:val="00B15913"/>
    <w:rsid w:val="00B209CE"/>
    <w:rsid w:val="00B220BA"/>
    <w:rsid w:val="00B27381"/>
    <w:rsid w:val="00B370AF"/>
    <w:rsid w:val="00B42F98"/>
    <w:rsid w:val="00B45567"/>
    <w:rsid w:val="00B47D86"/>
    <w:rsid w:val="00B50DAA"/>
    <w:rsid w:val="00B51DBF"/>
    <w:rsid w:val="00B567F6"/>
    <w:rsid w:val="00B66843"/>
    <w:rsid w:val="00B706FC"/>
    <w:rsid w:val="00B71EAA"/>
    <w:rsid w:val="00B74662"/>
    <w:rsid w:val="00B74F98"/>
    <w:rsid w:val="00B75D7F"/>
    <w:rsid w:val="00B80274"/>
    <w:rsid w:val="00B936F6"/>
    <w:rsid w:val="00BA1EFA"/>
    <w:rsid w:val="00BA3383"/>
    <w:rsid w:val="00BA4F0A"/>
    <w:rsid w:val="00BB0C76"/>
    <w:rsid w:val="00BB0FE6"/>
    <w:rsid w:val="00BB22F1"/>
    <w:rsid w:val="00BB41F4"/>
    <w:rsid w:val="00BB6A8C"/>
    <w:rsid w:val="00BB7A93"/>
    <w:rsid w:val="00BB7E17"/>
    <w:rsid w:val="00BC0A28"/>
    <w:rsid w:val="00BC104C"/>
    <w:rsid w:val="00BC22DE"/>
    <w:rsid w:val="00BC2CA8"/>
    <w:rsid w:val="00BC463A"/>
    <w:rsid w:val="00BC5207"/>
    <w:rsid w:val="00BD229C"/>
    <w:rsid w:val="00BD315C"/>
    <w:rsid w:val="00BD40AB"/>
    <w:rsid w:val="00BD6B75"/>
    <w:rsid w:val="00BE05DA"/>
    <w:rsid w:val="00BE1175"/>
    <w:rsid w:val="00BE6ABC"/>
    <w:rsid w:val="00BE74E8"/>
    <w:rsid w:val="00BE76AE"/>
    <w:rsid w:val="00BF296D"/>
    <w:rsid w:val="00BF3954"/>
    <w:rsid w:val="00BF697F"/>
    <w:rsid w:val="00BF7CBA"/>
    <w:rsid w:val="00C00AA5"/>
    <w:rsid w:val="00C0142B"/>
    <w:rsid w:val="00C134CD"/>
    <w:rsid w:val="00C13697"/>
    <w:rsid w:val="00C14E30"/>
    <w:rsid w:val="00C22C43"/>
    <w:rsid w:val="00C242AF"/>
    <w:rsid w:val="00C3069C"/>
    <w:rsid w:val="00C315B9"/>
    <w:rsid w:val="00C3448B"/>
    <w:rsid w:val="00C34592"/>
    <w:rsid w:val="00C34750"/>
    <w:rsid w:val="00C40541"/>
    <w:rsid w:val="00C412B6"/>
    <w:rsid w:val="00C4318B"/>
    <w:rsid w:val="00C43C17"/>
    <w:rsid w:val="00C444FE"/>
    <w:rsid w:val="00C512C1"/>
    <w:rsid w:val="00C51F07"/>
    <w:rsid w:val="00C5488E"/>
    <w:rsid w:val="00C578D9"/>
    <w:rsid w:val="00C64A07"/>
    <w:rsid w:val="00C65D9A"/>
    <w:rsid w:val="00C76363"/>
    <w:rsid w:val="00C76684"/>
    <w:rsid w:val="00C8587B"/>
    <w:rsid w:val="00C85917"/>
    <w:rsid w:val="00C876BD"/>
    <w:rsid w:val="00C91C44"/>
    <w:rsid w:val="00C92445"/>
    <w:rsid w:val="00C94DDA"/>
    <w:rsid w:val="00C97CCB"/>
    <w:rsid w:val="00CA3681"/>
    <w:rsid w:val="00CB2D26"/>
    <w:rsid w:val="00CB6809"/>
    <w:rsid w:val="00CC0920"/>
    <w:rsid w:val="00CC61DE"/>
    <w:rsid w:val="00CD029B"/>
    <w:rsid w:val="00CD199E"/>
    <w:rsid w:val="00CD7E06"/>
    <w:rsid w:val="00CF240D"/>
    <w:rsid w:val="00CF3130"/>
    <w:rsid w:val="00CF6C5B"/>
    <w:rsid w:val="00CF722C"/>
    <w:rsid w:val="00D04345"/>
    <w:rsid w:val="00D049DC"/>
    <w:rsid w:val="00D06FEC"/>
    <w:rsid w:val="00D11702"/>
    <w:rsid w:val="00D14642"/>
    <w:rsid w:val="00D21340"/>
    <w:rsid w:val="00D2463A"/>
    <w:rsid w:val="00D25CEE"/>
    <w:rsid w:val="00D3142F"/>
    <w:rsid w:val="00D356B1"/>
    <w:rsid w:val="00D35A25"/>
    <w:rsid w:val="00D4084F"/>
    <w:rsid w:val="00D41D17"/>
    <w:rsid w:val="00D43076"/>
    <w:rsid w:val="00D51AFF"/>
    <w:rsid w:val="00D53AD3"/>
    <w:rsid w:val="00D53CBE"/>
    <w:rsid w:val="00D54E15"/>
    <w:rsid w:val="00D554D8"/>
    <w:rsid w:val="00D61010"/>
    <w:rsid w:val="00D67158"/>
    <w:rsid w:val="00D7178E"/>
    <w:rsid w:val="00D71F70"/>
    <w:rsid w:val="00D7301C"/>
    <w:rsid w:val="00D82A76"/>
    <w:rsid w:val="00D832F3"/>
    <w:rsid w:val="00D865F9"/>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60B3"/>
    <w:rsid w:val="00DD77D0"/>
    <w:rsid w:val="00DD7A67"/>
    <w:rsid w:val="00DE1DD6"/>
    <w:rsid w:val="00DE7C79"/>
    <w:rsid w:val="00DE7DD6"/>
    <w:rsid w:val="00DF1A57"/>
    <w:rsid w:val="00DF456F"/>
    <w:rsid w:val="00DF661A"/>
    <w:rsid w:val="00DF7A52"/>
    <w:rsid w:val="00E010CF"/>
    <w:rsid w:val="00E03AC3"/>
    <w:rsid w:val="00E057A2"/>
    <w:rsid w:val="00E1273B"/>
    <w:rsid w:val="00E128E4"/>
    <w:rsid w:val="00E16E78"/>
    <w:rsid w:val="00E17603"/>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5025"/>
    <w:rsid w:val="00E46CF1"/>
    <w:rsid w:val="00E473D4"/>
    <w:rsid w:val="00E47616"/>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91603"/>
    <w:rsid w:val="00E97969"/>
    <w:rsid w:val="00EA09B3"/>
    <w:rsid w:val="00EA4C38"/>
    <w:rsid w:val="00EB4BFC"/>
    <w:rsid w:val="00EB4C43"/>
    <w:rsid w:val="00EB766E"/>
    <w:rsid w:val="00EC049F"/>
    <w:rsid w:val="00EC1B02"/>
    <w:rsid w:val="00EC477C"/>
    <w:rsid w:val="00EC67B2"/>
    <w:rsid w:val="00ED0DE9"/>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17F59"/>
    <w:rsid w:val="00F2650B"/>
    <w:rsid w:val="00F27FAE"/>
    <w:rsid w:val="00F35297"/>
    <w:rsid w:val="00F369B3"/>
    <w:rsid w:val="00F37A78"/>
    <w:rsid w:val="00F41DF8"/>
    <w:rsid w:val="00F46023"/>
    <w:rsid w:val="00F460C6"/>
    <w:rsid w:val="00F461B7"/>
    <w:rsid w:val="00F50030"/>
    <w:rsid w:val="00F54A31"/>
    <w:rsid w:val="00F54D39"/>
    <w:rsid w:val="00F56B8D"/>
    <w:rsid w:val="00F670DD"/>
    <w:rsid w:val="00F67321"/>
    <w:rsid w:val="00F67C7A"/>
    <w:rsid w:val="00F74C2E"/>
    <w:rsid w:val="00F805B1"/>
    <w:rsid w:val="00F823C0"/>
    <w:rsid w:val="00F825E4"/>
    <w:rsid w:val="00F87977"/>
    <w:rsid w:val="00F90ACF"/>
    <w:rsid w:val="00F92AAD"/>
    <w:rsid w:val="00F92E44"/>
    <w:rsid w:val="00F93361"/>
    <w:rsid w:val="00FA2A01"/>
    <w:rsid w:val="00FA455F"/>
    <w:rsid w:val="00FA535C"/>
    <w:rsid w:val="00FB1AB3"/>
    <w:rsid w:val="00FB637A"/>
    <w:rsid w:val="00FB7193"/>
    <w:rsid w:val="00FC62FC"/>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styleId="Hyperlink">
    <w:name w:val="Hyperlink"/>
    <w:basedOn w:val="DefaultParagraphFont"/>
    <w:unhideWhenUsed/>
    <w:rsid w:val="002D3950"/>
    <w:rPr>
      <w:color w:val="0000FF" w:themeColor="hyperlink"/>
      <w:u w:val="single"/>
    </w:rPr>
  </w:style>
  <w:style w:type="paragraph" w:customStyle="1" w:styleId="Normal1">
    <w:name w:val="Normal1"/>
    <w:basedOn w:val="Normal"/>
    <w:rsid w:val="0086149E"/>
    <w:rPr>
      <w:rFonts w:eastAsiaTheme="minorHAnsi"/>
      <w:lang w:eastAsia="ro-RO"/>
    </w:rPr>
  </w:style>
  <w:style w:type="paragraph" w:customStyle="1" w:styleId="Normal2">
    <w:name w:val="Normal2"/>
    <w:basedOn w:val="Normal"/>
    <w:rsid w:val="004E59EC"/>
    <w:rPr>
      <w:rFonts w:eastAsiaTheme="minorHAnsi"/>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styleId="Hyperlink">
    <w:name w:val="Hyperlink"/>
    <w:basedOn w:val="DefaultParagraphFont"/>
    <w:unhideWhenUsed/>
    <w:rsid w:val="002D3950"/>
    <w:rPr>
      <w:color w:val="0000FF" w:themeColor="hyperlink"/>
      <w:u w:val="single"/>
    </w:rPr>
  </w:style>
  <w:style w:type="paragraph" w:customStyle="1" w:styleId="Normal1">
    <w:name w:val="Normal1"/>
    <w:basedOn w:val="Normal"/>
    <w:rsid w:val="0086149E"/>
    <w:rPr>
      <w:rFonts w:eastAsiaTheme="minorHAnsi"/>
      <w:lang w:eastAsia="ro-RO"/>
    </w:rPr>
  </w:style>
  <w:style w:type="paragraph" w:customStyle="1" w:styleId="Normal2">
    <w:name w:val="Normal2"/>
    <w:basedOn w:val="Normal"/>
    <w:rsid w:val="004E59EC"/>
    <w:rPr>
      <w:rFonts w:eastAsiaTheme="minorHAnsi"/>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27954">
      <w:bodyDiv w:val="1"/>
      <w:marLeft w:val="0"/>
      <w:marRight w:val="0"/>
      <w:marTop w:val="0"/>
      <w:marBottom w:val="0"/>
      <w:divBdr>
        <w:top w:val="none" w:sz="0" w:space="0" w:color="auto"/>
        <w:left w:val="none" w:sz="0" w:space="0" w:color="auto"/>
        <w:bottom w:val="none" w:sz="0" w:space="0" w:color="auto"/>
        <w:right w:val="none" w:sz="0" w:space="0" w:color="auto"/>
      </w:divBdr>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93349">
      <w:bodyDiv w:val="1"/>
      <w:marLeft w:val="0"/>
      <w:marRight w:val="0"/>
      <w:marTop w:val="0"/>
      <w:marBottom w:val="0"/>
      <w:divBdr>
        <w:top w:val="none" w:sz="0" w:space="0" w:color="auto"/>
        <w:left w:val="none" w:sz="0" w:space="0" w:color="auto"/>
        <w:bottom w:val="none" w:sz="0" w:space="0" w:color="auto"/>
        <w:right w:val="none" w:sz="0" w:space="0" w:color="auto"/>
      </w:divBdr>
      <w:divsChild>
        <w:div w:id="1743210319">
          <w:marLeft w:val="0"/>
          <w:marRight w:val="0"/>
          <w:marTop w:val="0"/>
          <w:marBottom w:val="0"/>
          <w:divBdr>
            <w:top w:val="none" w:sz="0" w:space="0" w:color="auto"/>
            <w:left w:val="none" w:sz="0" w:space="0" w:color="auto"/>
            <w:bottom w:val="none" w:sz="0" w:space="0" w:color="auto"/>
            <w:right w:val="none" w:sz="0" w:space="0" w:color="auto"/>
          </w:divBdr>
        </w:div>
        <w:div w:id="1225683083">
          <w:marLeft w:val="0"/>
          <w:marRight w:val="0"/>
          <w:marTop w:val="0"/>
          <w:marBottom w:val="0"/>
          <w:divBdr>
            <w:top w:val="none" w:sz="0" w:space="0" w:color="auto"/>
            <w:left w:val="none" w:sz="0" w:space="0" w:color="auto"/>
            <w:bottom w:val="none" w:sz="0" w:space="0" w:color="auto"/>
            <w:right w:val="none" w:sz="0" w:space="0" w:color="auto"/>
          </w:divBdr>
        </w:div>
        <w:div w:id="760833579">
          <w:marLeft w:val="0"/>
          <w:marRight w:val="0"/>
          <w:marTop w:val="0"/>
          <w:marBottom w:val="0"/>
          <w:divBdr>
            <w:top w:val="none" w:sz="0" w:space="0" w:color="auto"/>
            <w:left w:val="none" w:sz="0" w:space="0" w:color="auto"/>
            <w:bottom w:val="none" w:sz="0" w:space="0" w:color="auto"/>
            <w:right w:val="none" w:sz="0" w:space="0" w:color="auto"/>
          </w:divBdr>
        </w:div>
        <w:div w:id="638151781">
          <w:marLeft w:val="0"/>
          <w:marRight w:val="0"/>
          <w:marTop w:val="0"/>
          <w:marBottom w:val="0"/>
          <w:divBdr>
            <w:top w:val="none" w:sz="0" w:space="0" w:color="auto"/>
            <w:left w:val="none" w:sz="0" w:space="0" w:color="auto"/>
            <w:bottom w:val="none" w:sz="0" w:space="0" w:color="auto"/>
            <w:right w:val="none" w:sz="0" w:space="0" w:color="auto"/>
          </w:divBdr>
        </w:div>
        <w:div w:id="168183574">
          <w:marLeft w:val="0"/>
          <w:marRight w:val="0"/>
          <w:marTop w:val="0"/>
          <w:marBottom w:val="0"/>
          <w:divBdr>
            <w:top w:val="none" w:sz="0" w:space="0" w:color="auto"/>
            <w:left w:val="none" w:sz="0" w:space="0" w:color="auto"/>
            <w:bottom w:val="none" w:sz="0" w:space="0" w:color="auto"/>
            <w:right w:val="none" w:sz="0" w:space="0" w:color="auto"/>
          </w:divBdr>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99438">
      <w:bodyDiv w:val="1"/>
      <w:marLeft w:val="0"/>
      <w:marRight w:val="0"/>
      <w:marTop w:val="0"/>
      <w:marBottom w:val="0"/>
      <w:divBdr>
        <w:top w:val="none" w:sz="0" w:space="0" w:color="auto"/>
        <w:left w:val="none" w:sz="0" w:space="0" w:color="auto"/>
        <w:bottom w:val="none" w:sz="0" w:space="0" w:color="auto"/>
        <w:right w:val="none" w:sz="0" w:space="0" w:color="auto"/>
      </w:divBdr>
      <w:divsChild>
        <w:div w:id="179398634">
          <w:marLeft w:val="0"/>
          <w:marRight w:val="0"/>
          <w:marTop w:val="0"/>
          <w:marBottom w:val="0"/>
          <w:divBdr>
            <w:top w:val="none" w:sz="0" w:space="0" w:color="auto"/>
            <w:left w:val="none" w:sz="0" w:space="0" w:color="auto"/>
            <w:bottom w:val="none" w:sz="0" w:space="0" w:color="auto"/>
            <w:right w:val="none" w:sz="0" w:space="0" w:color="auto"/>
          </w:divBdr>
        </w:div>
        <w:div w:id="501626868">
          <w:marLeft w:val="0"/>
          <w:marRight w:val="0"/>
          <w:marTop w:val="0"/>
          <w:marBottom w:val="0"/>
          <w:divBdr>
            <w:top w:val="none" w:sz="0" w:space="0" w:color="auto"/>
            <w:left w:val="none" w:sz="0" w:space="0" w:color="auto"/>
            <w:bottom w:val="none" w:sz="0" w:space="0" w:color="auto"/>
            <w:right w:val="none" w:sz="0" w:space="0" w:color="auto"/>
          </w:divBdr>
        </w:div>
        <w:div w:id="323971458">
          <w:marLeft w:val="0"/>
          <w:marRight w:val="0"/>
          <w:marTop w:val="0"/>
          <w:marBottom w:val="0"/>
          <w:divBdr>
            <w:top w:val="none" w:sz="0" w:space="0" w:color="auto"/>
            <w:left w:val="none" w:sz="0" w:space="0" w:color="auto"/>
            <w:bottom w:val="none" w:sz="0" w:space="0" w:color="auto"/>
            <w:right w:val="none" w:sz="0" w:space="0" w:color="auto"/>
          </w:divBdr>
        </w:div>
        <w:div w:id="1543247656">
          <w:marLeft w:val="0"/>
          <w:marRight w:val="0"/>
          <w:marTop w:val="120"/>
          <w:marBottom w:val="0"/>
          <w:divBdr>
            <w:top w:val="none" w:sz="0" w:space="0" w:color="auto"/>
            <w:left w:val="none" w:sz="0" w:space="0" w:color="auto"/>
            <w:bottom w:val="none" w:sz="0" w:space="0" w:color="auto"/>
            <w:right w:val="none" w:sz="0" w:space="0" w:color="auto"/>
          </w:divBdr>
          <w:divsChild>
            <w:div w:id="123431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3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unicare@anfp.gov.ro"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anfp.gov.ro/continut/Transparenta_si_competenta_in_sectorul_public"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D7D25-A9A2-4D3A-ACD2-711DD8CFA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420</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GUVERNUL ROMÂNIEI</vt:lpstr>
    </vt:vector>
  </TitlesOfParts>
  <Company/>
  <LinksUpToDate>false</LinksUpToDate>
  <CharactersWithSpaces>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Florina Elena Dragos</dc:creator>
  <cp:keywords/>
  <dc:description/>
  <cp:lastModifiedBy>Ioan Vodopeanu</cp:lastModifiedBy>
  <cp:revision>8</cp:revision>
  <cp:lastPrinted>2022-01-04T11:10:00Z</cp:lastPrinted>
  <dcterms:created xsi:type="dcterms:W3CDTF">2022-06-10T08:54:00Z</dcterms:created>
  <dcterms:modified xsi:type="dcterms:W3CDTF">2022-07-04T09:07:00Z</dcterms:modified>
</cp:coreProperties>
</file>